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F2EE49" w14:textId="77777777" w:rsidR="00051F6B" w:rsidRDefault="00FE6B83" w:rsidP="00245C0B">
      <w:pPr>
        <w:jc w:val="right"/>
      </w:pPr>
      <w:r>
        <w:t xml:space="preserve">Rev. </w:t>
      </w:r>
      <w:r w:rsidR="0054743B">
        <w:t>Jonathan Crawford</w:t>
      </w:r>
    </w:p>
    <w:p w14:paraId="0CAC2430" w14:textId="77777777" w:rsidR="0054743B" w:rsidRDefault="0067763F" w:rsidP="00245C0B">
      <w:pPr>
        <w:jc w:val="right"/>
      </w:pPr>
      <w:r>
        <w:t>May 7 &amp; 8, 2016</w:t>
      </w:r>
    </w:p>
    <w:p w14:paraId="42F50BB8" w14:textId="77777777" w:rsidR="0054743B" w:rsidRDefault="0067763F" w:rsidP="00245C0B">
      <w:pPr>
        <w:jc w:val="right"/>
      </w:pPr>
      <w:r>
        <w:t>Revelation 22</w:t>
      </w:r>
    </w:p>
    <w:p w14:paraId="4DCF7A38" w14:textId="77777777" w:rsidR="0054743B" w:rsidRDefault="00F678C4" w:rsidP="00245C0B">
      <w:pPr>
        <w:jc w:val="right"/>
      </w:pPr>
      <w:r>
        <w:t>Happily Ever After</w:t>
      </w:r>
    </w:p>
    <w:p w14:paraId="2B909129" w14:textId="77777777" w:rsidR="0054743B" w:rsidRDefault="0054743B" w:rsidP="00245C0B">
      <w:pPr>
        <w:jc w:val="right"/>
      </w:pPr>
    </w:p>
    <w:p w14:paraId="641D8B10" w14:textId="77777777" w:rsidR="0054743B" w:rsidRDefault="00115729" w:rsidP="00245C0B">
      <w:pPr>
        <w:spacing w:line="360" w:lineRule="auto"/>
      </w:pPr>
      <w:r>
        <w:tab/>
        <w:t xml:space="preserve">Grace, mercy and peace be to you from God our Father and from our Lord and Savior Jesus Christ. Amen. The word of God </w:t>
      </w:r>
      <w:r w:rsidR="0067763F">
        <w:t>that we consider today is from Revelation 22:</w:t>
      </w:r>
      <w:r w:rsidR="0067763F" w:rsidRPr="0067763F">
        <w:rPr>
          <w:i/>
        </w:rPr>
        <w:t xml:space="preserve"> </w:t>
      </w:r>
      <w:r w:rsidR="0067763F" w:rsidRPr="0067763F">
        <w:rPr>
          <w:i/>
          <w:lang w:eastAsia="ja-JP"/>
        </w:rPr>
        <w:t>Then the angel showed me the river of the water of life, bright as crystal, flowing from the throne of God and of the Lamb</w:t>
      </w:r>
      <w:r w:rsidR="0067763F" w:rsidRPr="0067763F">
        <w:rPr>
          <w:rFonts w:ascii="Arial" w:hAnsi="Arial"/>
          <w:b/>
          <w:i/>
          <w:vertAlign w:val="superscript"/>
          <w:lang w:eastAsia="ja-JP"/>
        </w:rPr>
        <w:t> </w:t>
      </w:r>
      <w:r w:rsidR="0067763F" w:rsidRPr="0067763F">
        <w:rPr>
          <w:i/>
          <w:lang w:eastAsia="ja-JP"/>
        </w:rPr>
        <w:t>through the middle of the street of the city; also, on either side of the river, the tree of life with its twelve kinds of fruit, yielding its fruit each month</w:t>
      </w:r>
      <w:r w:rsidRPr="0067763F">
        <w:rPr>
          <w:i/>
        </w:rPr>
        <w:t>.</w:t>
      </w:r>
    </w:p>
    <w:p w14:paraId="5C6CD55A" w14:textId="77777777" w:rsidR="0067763F" w:rsidRDefault="00B70DF8" w:rsidP="00245C0B">
      <w:pPr>
        <w:spacing w:line="360" w:lineRule="auto"/>
      </w:pPr>
      <w:r>
        <w:tab/>
      </w:r>
      <w:r w:rsidR="0067763F">
        <w:t xml:space="preserve">“And they lived happily ever after.” That’s the way we would like all stories to end. And in the world of fantasy and fairy tale, that is the way many stories do end! Witches, dragons, and sorcerers are defeated. Curses are broken. Princesses find their princes and they live happily ever after in peace and prosperity. </w:t>
      </w:r>
    </w:p>
    <w:p w14:paraId="5641D727" w14:textId="77777777" w:rsidR="007F7DCB" w:rsidRDefault="0067763F" w:rsidP="00245C0B">
      <w:pPr>
        <w:spacing w:line="360" w:lineRule="auto"/>
      </w:pPr>
      <w:r>
        <w:tab/>
        <w:t>Isn’t that the way we all want our own stories to end too? We would all like to be perfectly happy, we would all like to have healthy families where everybody gets along, we would all like to live out our lives</w:t>
      </w:r>
      <w:r w:rsidR="007F7DCB">
        <w:t xml:space="preserve"> to the full and die at peace and full of years. But we know this never</w:t>
      </w:r>
      <w:r w:rsidR="00F678C4">
        <w:t xml:space="preserve"> quite</w:t>
      </w:r>
      <w:r w:rsidR="007F7DCB">
        <w:t xml:space="preserve"> happens in real life. Happily ever after is a fairy tale. In fact, when you hear those words, you immediately know you are reading a </w:t>
      </w:r>
      <w:r w:rsidR="00AC5AE1">
        <w:t>work</w:t>
      </w:r>
      <w:r w:rsidR="007F7DCB">
        <w:t xml:space="preserve"> of fiction. Life is never that simple. It is full of accidents, sicknesses, hardships, grudges, and everything else that goes with a sin-corrupted world. </w:t>
      </w:r>
    </w:p>
    <w:p w14:paraId="36E7DDDE" w14:textId="279B43C4" w:rsidR="00BA15CF" w:rsidRDefault="0024193C" w:rsidP="00245C0B">
      <w:pPr>
        <w:spacing w:line="360" w:lineRule="auto"/>
      </w:pPr>
      <w:r>
        <w:tab/>
        <w:t xml:space="preserve">We’re all in search of </w:t>
      </w:r>
      <w:r w:rsidR="007F7DCB">
        <w:t>a h</w:t>
      </w:r>
      <w:r>
        <w:t>appy ending for our own stories. S</w:t>
      </w:r>
      <w:r w:rsidR="007F7DCB">
        <w:t xml:space="preserve">ometimes we become so shortsighted and preoccupied with our own stories that we forget we are in the middle of God’s story. </w:t>
      </w:r>
      <w:r w:rsidR="00BA15CF">
        <w:t>God has a story for his creation. Its beginning is told in the book of Genesis</w:t>
      </w:r>
      <w:r>
        <w:t xml:space="preserve"> 1 and 2</w:t>
      </w:r>
      <w:r w:rsidR="00BA15CF">
        <w:t xml:space="preserve">. Its ending is told in Revelation 22, the final chapter of Holy Scripture, which we read from today. The story of creation has a happy beginning and what we heard today is that it also has a happy ending. </w:t>
      </w:r>
      <w:r w:rsidR="00753CD5">
        <w:t>And this is no fiction or fairy tale but</w:t>
      </w:r>
      <w:r>
        <w:t xml:space="preserve"> it is</w:t>
      </w:r>
      <w:r w:rsidR="00753CD5">
        <w:t xml:space="preserve"> the absolute truth. It is the true </w:t>
      </w:r>
      <w:r>
        <w:t>“happily ever after”</w:t>
      </w:r>
      <w:r w:rsidR="00753CD5">
        <w:t xml:space="preserve"> to the story of God and his creation. W</w:t>
      </w:r>
      <w:r w:rsidR="00BA15CF">
        <w:t>e’re not there</w:t>
      </w:r>
      <w:r w:rsidR="00753CD5">
        <w:t xml:space="preserve"> at the happy ending</w:t>
      </w:r>
      <w:r w:rsidR="00BA15CF">
        <w:t xml:space="preserve"> yet. </w:t>
      </w:r>
    </w:p>
    <w:p w14:paraId="78375A4C" w14:textId="77777777" w:rsidR="005376ED" w:rsidRDefault="00BA15CF" w:rsidP="00245C0B">
      <w:pPr>
        <w:spacing w:line="360" w:lineRule="auto"/>
      </w:pPr>
      <w:r>
        <w:tab/>
        <w:t>We want to be there. We’re eager to be there. We’re impatient to get there. In our impatience, it can be easy to get caught up in the things of this world. We sometimes think we can make the world perfect right now.</w:t>
      </w:r>
      <w:r w:rsidR="005376ED">
        <w:t xml:space="preserve"> Every election cycle I’ve been alive for so far, people lament that we must choose between the “lesser of two evils.” Maybe we think, “If only we had the right leaders in office, we could have a perfect world!” We lament the increasing prominence of cancer, diabetes, autism, ADD, food allergies and other diseases. Maybe we think, “If only we could find the cure for this or that…we would have a perfect world.” The pope and countless others lament the irresponsible ways human beings have treated our common home. Maybe we think, “If only we could be more environmentally conscious…we could make earth a perfect place for future generations.” </w:t>
      </w:r>
    </w:p>
    <w:p w14:paraId="7E900ED7" w14:textId="77777777" w:rsidR="006C745C" w:rsidRDefault="005376ED" w:rsidP="00245C0B">
      <w:pPr>
        <w:spacing w:line="360" w:lineRule="auto"/>
      </w:pPr>
      <w:r>
        <w:tab/>
        <w:t xml:space="preserve">Of course, these are all noble and true and worthy things to pursue! That’s why Christians take political responsibility seriously. That’s why Christians have always established hospitals and schools around the globe. And that’s why Christians should care for this world, which God has given us to </w:t>
      </w:r>
      <w:r w:rsidR="00753CD5">
        <w:t>tend</w:t>
      </w:r>
      <w:r>
        <w:t xml:space="preserve">! </w:t>
      </w:r>
    </w:p>
    <w:p w14:paraId="77964A69" w14:textId="0D844939" w:rsidR="00B70DF8" w:rsidRDefault="006C745C" w:rsidP="00245C0B">
      <w:pPr>
        <w:spacing w:line="360" w:lineRule="auto"/>
      </w:pPr>
      <w:r>
        <w:lastRenderedPageBreak/>
        <w:tab/>
        <w:t xml:space="preserve">But here in the middle of God’s story, we can’t expect perfection. We should strive for excellence but </w:t>
      </w:r>
      <w:r w:rsidR="00C45DAD">
        <w:t xml:space="preserve">here in the middle, things will never be quite right. There is great beauty in the world but it is mingled with ugliness. There is great love but it is mingled with grief. There are </w:t>
      </w:r>
      <w:r w:rsidR="007524C9">
        <w:t xml:space="preserve">saints of God, baptized believers, but as long as </w:t>
      </w:r>
      <w:r w:rsidR="00813D96">
        <w:t>we live we also remain sinners.</w:t>
      </w:r>
    </w:p>
    <w:p w14:paraId="5BB1852B" w14:textId="5B78920E" w:rsidR="007524C9" w:rsidRDefault="007524C9" w:rsidP="00245C0B">
      <w:pPr>
        <w:spacing w:line="360" w:lineRule="auto"/>
      </w:pPr>
      <w:r>
        <w:tab/>
        <w:t>What can we do here in the middle? We can shine Christ’s light into the darkness around us. We can try to make the world a better place while realizing it will never be made perfect by our efforts. We can enjoy the beauty, goodness, and delight</w:t>
      </w:r>
      <w:r w:rsidR="00680C66">
        <w:t>s</w:t>
      </w:r>
      <w:r>
        <w:t xml:space="preserve"> that by the</w:t>
      </w:r>
      <w:r w:rsidR="00753CD5">
        <w:t xml:space="preserve"> grace of God still exist</w:t>
      </w:r>
      <w:r>
        <w:t xml:space="preserve"> in this world. And we can long for, pray for, and anticipate the </w:t>
      </w:r>
      <w:r w:rsidR="00753CD5">
        <w:t>“</w:t>
      </w:r>
      <w:r>
        <w:t>happily ever after</w:t>
      </w:r>
      <w:r w:rsidR="00753CD5">
        <w:t>”</w:t>
      </w:r>
      <w:r>
        <w:t xml:space="preserve"> that God has in store not only for us but for his whole creation.</w:t>
      </w:r>
      <w:r w:rsidR="00813D96">
        <w:t xml:space="preserve"> And we are right to anticipate the end. The angel in the vision told John not to seal up the words of the prophecy of the book. “Don’t close the book! The stuff I’m telling you about is not hopelessly far off. It is immanent. These words are for you </w:t>
      </w:r>
      <w:r w:rsidR="00813D96">
        <w:rPr>
          <w:u w:val="single"/>
        </w:rPr>
        <w:t>now</w:t>
      </w:r>
      <w:r w:rsidR="00813D96">
        <w:t>! The time is near.”</w:t>
      </w:r>
    </w:p>
    <w:p w14:paraId="444EB988" w14:textId="77777777" w:rsidR="00C449A7" w:rsidRDefault="00C449A7" w:rsidP="00245C0B">
      <w:pPr>
        <w:spacing w:line="360" w:lineRule="auto"/>
      </w:pPr>
      <w:r>
        <w:tab/>
        <w:t xml:space="preserve">We know the time is near because the turning point has been reached. The Son of God has </w:t>
      </w:r>
      <w:r w:rsidR="00EE549F">
        <w:t xml:space="preserve">come to earth in the flesh, has been crucified as payment for the sin of the world, has risen from the dead, and has returned to heaven to begin a new reign. Jesus’ resurrection is like the first green of spring. You know when you see that first bud or that first leaf, everything will soon be vibrant, living, and green. Knowing that Jesus is raised, we also know that we will be raised and the creation will soon be renewed. </w:t>
      </w:r>
    </w:p>
    <w:p w14:paraId="1B307A5D" w14:textId="77777777" w:rsidR="00753CD5" w:rsidRDefault="00813D96" w:rsidP="00245C0B">
      <w:pPr>
        <w:spacing w:line="360" w:lineRule="auto"/>
      </w:pPr>
      <w:r>
        <w:tab/>
        <w:t xml:space="preserve">We’ve never known anything but a broken world so </w:t>
      </w:r>
      <w:r w:rsidR="00EE549F">
        <w:t xml:space="preserve">we really have no idea what </w:t>
      </w:r>
      <w:r w:rsidR="00753CD5">
        <w:t>“</w:t>
      </w:r>
      <w:r w:rsidR="00EE549F">
        <w:t>happily ever after</w:t>
      </w:r>
      <w:r w:rsidR="00753CD5">
        <w:t>”</w:t>
      </w:r>
      <w:r w:rsidR="00EE549F">
        <w:t xml:space="preserve"> looks like. It’s hard for us even to imagine how wonderful the ending of our story with God will be. </w:t>
      </w:r>
      <w:r w:rsidR="00D5304B">
        <w:t xml:space="preserve">Revelation describes the ending in terms strikingly similar to the beginning. </w:t>
      </w:r>
    </w:p>
    <w:p w14:paraId="2DD3011A" w14:textId="0B98D26F" w:rsidR="00D5304B" w:rsidRPr="00D5304B" w:rsidRDefault="00D5304B" w:rsidP="00753CD5">
      <w:pPr>
        <w:spacing w:line="360" w:lineRule="auto"/>
        <w:ind w:firstLine="720"/>
      </w:pPr>
      <w:r>
        <w:t>In the beginning and the ending, there is a river: In Genesis, we read,</w:t>
      </w:r>
      <w:r w:rsidRPr="00D5304B">
        <w:rPr>
          <w:i/>
        </w:rPr>
        <w:t xml:space="preserve"> </w:t>
      </w:r>
      <w:r w:rsidR="00753CD5">
        <w:rPr>
          <w:i/>
        </w:rPr>
        <w:t>“</w:t>
      </w:r>
      <w:r w:rsidRPr="00D5304B">
        <w:rPr>
          <w:i/>
        </w:rPr>
        <w:t>A river flowed out of Eden to water the garden, and there it divided and became four rivers.</w:t>
      </w:r>
      <w:r w:rsidR="00753CD5">
        <w:rPr>
          <w:i/>
        </w:rPr>
        <w:t>”</w:t>
      </w:r>
      <w:r>
        <w:t xml:space="preserve"> In Revelation, we read, </w:t>
      </w:r>
      <w:r w:rsidR="00753CD5">
        <w:t>“</w:t>
      </w:r>
      <w:r w:rsidRPr="00D5304B">
        <w:rPr>
          <w:i/>
        </w:rPr>
        <w:t>Then the angel showed me the river of the water of life, bright as crystal, flowing from the throne of God and of the Lamb</w:t>
      </w:r>
      <w:r w:rsidR="00753CD5">
        <w:rPr>
          <w:i/>
        </w:rPr>
        <w:t xml:space="preserve"> </w:t>
      </w:r>
      <w:r w:rsidRPr="00D5304B">
        <w:rPr>
          <w:i/>
        </w:rPr>
        <w:t>through the middle of the street of the city.</w:t>
      </w:r>
      <w:r>
        <w:rPr>
          <w:i/>
        </w:rPr>
        <w:t xml:space="preserve"> </w:t>
      </w:r>
      <w:r w:rsidR="00753CD5">
        <w:t>The water of life</w:t>
      </w:r>
      <w:r>
        <w:t xml:space="preserve"> </w:t>
      </w:r>
      <w:r w:rsidR="00753CD5">
        <w:t>could remind</w:t>
      </w:r>
      <w:r>
        <w:t xml:space="preserve"> us of the saving waters of baptism, or simply God’s perpetual life-sustaining nourishment. </w:t>
      </w:r>
    </w:p>
    <w:p w14:paraId="12DE0895" w14:textId="181137AE" w:rsidR="009F1EF8" w:rsidRDefault="00D5304B" w:rsidP="009F1EF8">
      <w:pPr>
        <w:spacing w:line="360" w:lineRule="auto"/>
      </w:pPr>
      <w:r>
        <w:rPr>
          <w:i/>
        </w:rPr>
        <w:tab/>
      </w:r>
      <w:r>
        <w:t>In the beginning an</w:t>
      </w:r>
      <w:r w:rsidR="00753CD5">
        <w:t>d the ending there is also the Tree of L</w:t>
      </w:r>
      <w:r>
        <w:t>ife! Remember in the Garden of Eden there were two distinctive</w:t>
      </w:r>
      <w:r w:rsidR="00753CD5">
        <w:t xml:space="preserve"> trees –</w:t>
      </w:r>
      <w:r>
        <w:t xml:space="preserve"> </w:t>
      </w:r>
      <w:r w:rsidR="00753CD5">
        <w:t>“</w:t>
      </w:r>
      <w:r w:rsidRPr="00D5304B">
        <w:rPr>
          <w:i/>
        </w:rPr>
        <w:t>Out of the ground the Lord God made to spring up every tree that is pleasant to the sight and good for food. The tree of life was in the midst of the garden, and the tree of the knowledge of good and evil.</w:t>
      </w:r>
      <w:r w:rsidR="00753CD5">
        <w:rPr>
          <w:i/>
        </w:rPr>
        <w:t>”</w:t>
      </w:r>
      <w:r>
        <w:t xml:space="preserve"> </w:t>
      </w:r>
      <w:r w:rsidR="001C7790">
        <w:t>The Tree of Life was the eternal life God always intended us to have but because of our thirst for the forbidden knowledge of evil, we have tasted the bitter fruit of death. And b</w:t>
      </w:r>
      <w:r>
        <w:t xml:space="preserve">ecause of their disobedience, Adam and Eve were exiled from Eden and </w:t>
      </w:r>
      <w:r w:rsidR="009E6ED8">
        <w:t>the Tree of Life was lost</w:t>
      </w:r>
      <w:r w:rsidR="00963596">
        <w:t>, never to be seen again…</w:t>
      </w:r>
      <w:r w:rsidR="001C7790">
        <w:t xml:space="preserve">until the last chapter of the Bible: </w:t>
      </w:r>
      <w:r w:rsidR="00753CD5">
        <w:t>“</w:t>
      </w:r>
      <w:r w:rsidR="001C7790" w:rsidRPr="001C7790">
        <w:rPr>
          <w:i/>
        </w:rPr>
        <w:t>on either side of the river, the tree of life with its twelve kinds of fruit, yielding its fruit each month. The leaves of the tree were for the healing of the nations.</w:t>
      </w:r>
      <w:r w:rsidR="00753CD5">
        <w:rPr>
          <w:i/>
        </w:rPr>
        <w:t>”</w:t>
      </w:r>
      <w:r w:rsidR="001C7790">
        <w:t xml:space="preserve"> </w:t>
      </w:r>
      <w:r w:rsidR="009F1EF8">
        <w:t xml:space="preserve">Eternal </w:t>
      </w:r>
      <w:r w:rsidR="00963596">
        <w:t>embodied</w:t>
      </w:r>
      <w:r w:rsidR="009F1EF8">
        <w:t xml:space="preserve"> </w:t>
      </w:r>
      <w:r w:rsidR="00963596">
        <w:t>life</w:t>
      </w:r>
      <w:r w:rsidR="009F1EF8">
        <w:t xml:space="preserve"> will be restored.</w:t>
      </w:r>
    </w:p>
    <w:p w14:paraId="6AFBF034" w14:textId="3BBBCCBD" w:rsidR="009F1EF8" w:rsidRDefault="009F1EF8" w:rsidP="009F1EF8">
      <w:pPr>
        <w:spacing w:line="360" w:lineRule="auto"/>
        <w:ind w:firstLine="720"/>
      </w:pPr>
      <w:r>
        <w:t xml:space="preserve"> A third similarity between the beginning and the ending is human beings’ ability to interact with God face to face. We get a glimpse of this in Genesis where we read, </w:t>
      </w:r>
      <w:r w:rsidR="00753CD5">
        <w:t>“</w:t>
      </w:r>
      <w:r w:rsidRPr="009F1EF8">
        <w:rPr>
          <w:i/>
        </w:rPr>
        <w:t>And they heard the sound of the Lord God walking in the garden in the cool of the day</w:t>
      </w:r>
      <w:r>
        <w:t>.</w:t>
      </w:r>
      <w:r w:rsidR="00753CD5">
        <w:t>”</w:t>
      </w:r>
      <w:r>
        <w:t xml:space="preserve"> It’s hard for us to imagine hearing the sound of God walking or taking a leisurely stroll through the garden with the Lord of all creation. Again because of sin, no one can see God’s face and live. But at the end, this too will be restored: </w:t>
      </w:r>
      <w:r w:rsidR="00753CD5">
        <w:t>“</w:t>
      </w:r>
      <w:r w:rsidRPr="009F1EF8">
        <w:rPr>
          <w:i/>
        </w:rPr>
        <w:t xml:space="preserve">the throne of God and of the Lamb will be in </w:t>
      </w:r>
      <w:r w:rsidR="00B3330A">
        <w:rPr>
          <w:i/>
        </w:rPr>
        <w:t>[the city]</w:t>
      </w:r>
      <w:r w:rsidRPr="009F1EF8">
        <w:rPr>
          <w:i/>
        </w:rPr>
        <w:t>, and his servants will worship him. They will see his face, and his name will be on their foreheads</w:t>
      </w:r>
      <w:r>
        <w:t>.</w:t>
      </w:r>
      <w:r w:rsidR="00753CD5">
        <w:t>”</w:t>
      </w:r>
      <w:r>
        <w:t xml:space="preserve"> </w:t>
      </w:r>
      <w:r w:rsidR="00B3330A">
        <w:t>At that time, God’s presence will be direct</w:t>
      </w:r>
      <w:r w:rsidR="00513792">
        <w:t>ly accessible</w:t>
      </w:r>
      <w:r w:rsidR="00B3330A">
        <w:t>. Think of it. There will no longer be need of a temple or sacraments to mediate God’s grace. He will be with us in</w:t>
      </w:r>
      <w:r w:rsidR="00BF3F90">
        <w:t xml:space="preserve"> a way we’ve never experienced or imagined. </w:t>
      </w:r>
    </w:p>
    <w:p w14:paraId="5E3ADDF2" w14:textId="7C0B26BE" w:rsidR="009A6058" w:rsidRDefault="009F1EF8" w:rsidP="00D15346">
      <w:pPr>
        <w:spacing w:line="360" w:lineRule="auto"/>
        <w:ind w:firstLine="720"/>
      </w:pPr>
      <w:r>
        <w:t xml:space="preserve">Like bookends, the creation story begins and ends in paradise. </w:t>
      </w:r>
      <w:r w:rsidR="00D15346">
        <w:t xml:space="preserve">And </w:t>
      </w:r>
      <w:r w:rsidR="00254D05">
        <w:t>it</w:t>
      </w:r>
      <w:r w:rsidR="00D15346">
        <w:t xml:space="preserve"> makes sense</w:t>
      </w:r>
      <w:r w:rsidR="00254D05">
        <w:t xml:space="preserve"> that the beginning and end are alike</w:t>
      </w:r>
      <w:r w:rsidR="00D15346">
        <w:t xml:space="preserve"> because remember…who is </w:t>
      </w:r>
      <w:r w:rsidR="00254D05">
        <w:t>the beginning and the end, the Alpha and O</w:t>
      </w:r>
      <w:r w:rsidR="00D15346">
        <w:t xml:space="preserve">mega? Christ himself is the beginning and end of our story. He is the author of every page. Because of Christ’s saving work, </w:t>
      </w:r>
      <w:r>
        <w:t>God and man</w:t>
      </w:r>
      <w:r w:rsidR="00D15346">
        <w:t xml:space="preserve"> will</w:t>
      </w:r>
      <w:r>
        <w:t xml:space="preserve"> dwell together in harmony</w:t>
      </w:r>
      <w:r w:rsidR="00D15346">
        <w:t xml:space="preserve"> again</w:t>
      </w:r>
      <w:r>
        <w:t xml:space="preserve">, life </w:t>
      </w:r>
      <w:r w:rsidR="00D15346">
        <w:t>will be</w:t>
      </w:r>
      <w:r>
        <w:t xml:space="preserve"> abundant and never-ending</w:t>
      </w:r>
      <w:r w:rsidR="00D15346">
        <w:t xml:space="preserve"> as it was meant to be</w:t>
      </w:r>
      <w:r>
        <w:t xml:space="preserve">, and everything </w:t>
      </w:r>
      <w:r w:rsidR="00D15346">
        <w:t>will again be</w:t>
      </w:r>
      <w:r>
        <w:t xml:space="preserve"> good. </w:t>
      </w:r>
    </w:p>
    <w:p w14:paraId="13616BDA" w14:textId="379B929B" w:rsidR="00813D96" w:rsidRPr="00D15346" w:rsidRDefault="009F1EF8" w:rsidP="00D15346">
      <w:pPr>
        <w:spacing w:line="360" w:lineRule="auto"/>
        <w:ind w:firstLine="720"/>
      </w:pPr>
      <w:r>
        <w:t xml:space="preserve">But </w:t>
      </w:r>
      <w:r w:rsidR="00B3330A">
        <w:t>the ending will be even better than the beginning in one important way…we</w:t>
      </w:r>
      <w:r w:rsidR="00254D05">
        <w:t xml:space="preserve"> also</w:t>
      </w:r>
      <w:r w:rsidR="00B3330A">
        <w:t xml:space="preserve"> read that in the heavenly city, </w:t>
      </w:r>
      <w:r w:rsidR="00B3330A">
        <w:rPr>
          <w:i/>
        </w:rPr>
        <w:t>“No longer will there be anything accursed</w:t>
      </w:r>
      <w:r w:rsidR="00B3330A">
        <w:t>.” That means th</w:t>
      </w:r>
      <w:r w:rsidR="00D15346">
        <w:t xml:space="preserve">ere will be no tempting serpent. No longer will work be toilsome </w:t>
      </w:r>
      <w:r w:rsidR="009A6058">
        <w:t>or</w:t>
      </w:r>
      <w:r w:rsidR="00D15346">
        <w:t xml:space="preserve"> painful, no longer will man and woman be at odds, no longer will there be enmity, and the curse of death will be </w:t>
      </w:r>
      <w:r w:rsidR="009A6058">
        <w:t>overturned</w:t>
      </w:r>
      <w:r w:rsidR="00D15346">
        <w:t xml:space="preserve"> once and for all.</w:t>
      </w:r>
      <w:r w:rsidR="00B3330A">
        <w:t xml:space="preserve"> And while the Tree of Life will be accessible to all, we notice that the Tree of Knowledge of Good and Evil i</w:t>
      </w:r>
      <w:r w:rsidR="00D15346">
        <w:t>s not mentioned. There will be no chance of a second fall. Instead, as we read in verse 5, “</w:t>
      </w:r>
      <w:r w:rsidR="00D15346" w:rsidRPr="00D15346">
        <w:rPr>
          <w:i/>
          <w:lang w:eastAsia="ja-JP"/>
        </w:rPr>
        <w:t>And night will be no more. They will need no light of lamp or sun, for the Lord God will be their light, and they will reign foreve</w:t>
      </w:r>
      <w:r w:rsidR="00D15346">
        <w:rPr>
          <w:i/>
          <w:lang w:eastAsia="ja-JP"/>
        </w:rPr>
        <w:t>r and ever…”</w:t>
      </w:r>
      <w:r w:rsidR="00615DEB">
        <w:rPr>
          <w:lang w:eastAsia="ja-JP"/>
        </w:rPr>
        <w:t xml:space="preserve"> and we can</w:t>
      </w:r>
      <w:bookmarkStart w:id="0" w:name="_GoBack"/>
      <w:bookmarkEnd w:id="0"/>
      <w:r w:rsidR="00615DEB">
        <w:rPr>
          <w:lang w:eastAsia="ja-JP"/>
        </w:rPr>
        <w:t xml:space="preserve"> say,</w:t>
      </w:r>
      <w:r w:rsidR="00615DEB">
        <w:rPr>
          <w:i/>
          <w:lang w:eastAsia="ja-JP"/>
        </w:rPr>
        <w:t xml:space="preserve"> “</w:t>
      </w:r>
      <w:r w:rsidR="00615DEB">
        <w:rPr>
          <w:lang w:eastAsia="ja-JP"/>
        </w:rPr>
        <w:t>H</w:t>
      </w:r>
      <w:r w:rsidR="00D15346">
        <w:rPr>
          <w:lang w:eastAsia="ja-JP"/>
        </w:rPr>
        <w:t>appily ever after.</w:t>
      </w:r>
      <w:r w:rsidR="00615DEB">
        <w:rPr>
          <w:lang w:eastAsia="ja-JP"/>
        </w:rPr>
        <w:t>”</w:t>
      </w:r>
      <w:r w:rsidR="00D15346">
        <w:rPr>
          <w:lang w:eastAsia="ja-JP"/>
        </w:rPr>
        <w:t xml:space="preserve"> AMEN.</w:t>
      </w:r>
    </w:p>
    <w:p w14:paraId="1B7342FE" w14:textId="77777777" w:rsidR="00115729" w:rsidRDefault="00115729" w:rsidP="00245C0B">
      <w:pPr>
        <w:spacing w:line="360" w:lineRule="auto"/>
      </w:pPr>
      <w:r>
        <w:tab/>
        <w:t>May the peace of God, which surpasses all understanding, guard your hearts and minds in Christ Jesus.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9DCB78" w14:textId="77777777" w:rsidR="00753CD5" w:rsidRDefault="00753CD5" w:rsidP="0067763F">
      <w:r>
        <w:separator/>
      </w:r>
    </w:p>
  </w:endnote>
  <w:endnote w:type="continuationSeparator" w:id="0">
    <w:p w14:paraId="61119642" w14:textId="77777777" w:rsidR="00753CD5" w:rsidRDefault="00753CD5" w:rsidP="00677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DDD7FA" w14:textId="77777777" w:rsidR="00753CD5" w:rsidRDefault="00753CD5" w:rsidP="0067763F">
      <w:r>
        <w:separator/>
      </w:r>
    </w:p>
  </w:footnote>
  <w:footnote w:type="continuationSeparator" w:id="0">
    <w:p w14:paraId="368A0E5B" w14:textId="77777777" w:rsidR="00753CD5" w:rsidRDefault="00753CD5" w:rsidP="0067763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07407C4"/>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63F"/>
    <w:rsid w:val="00051F6B"/>
    <w:rsid w:val="00115729"/>
    <w:rsid w:val="001C7790"/>
    <w:rsid w:val="0024193C"/>
    <w:rsid w:val="00245C0B"/>
    <w:rsid w:val="00254D05"/>
    <w:rsid w:val="00513792"/>
    <w:rsid w:val="005376ED"/>
    <w:rsid w:val="0054743B"/>
    <w:rsid w:val="00615DEB"/>
    <w:rsid w:val="0067763F"/>
    <w:rsid w:val="00680C66"/>
    <w:rsid w:val="006C745C"/>
    <w:rsid w:val="007524C9"/>
    <w:rsid w:val="00753CD5"/>
    <w:rsid w:val="007F7DCB"/>
    <w:rsid w:val="00813D96"/>
    <w:rsid w:val="00963596"/>
    <w:rsid w:val="009A6058"/>
    <w:rsid w:val="009E6ED8"/>
    <w:rsid w:val="009F1EF8"/>
    <w:rsid w:val="00AC5AE1"/>
    <w:rsid w:val="00B3330A"/>
    <w:rsid w:val="00B45ECA"/>
    <w:rsid w:val="00B70DF8"/>
    <w:rsid w:val="00BA15CF"/>
    <w:rsid w:val="00BF3F90"/>
    <w:rsid w:val="00C449A7"/>
    <w:rsid w:val="00C45DAD"/>
    <w:rsid w:val="00D15346"/>
    <w:rsid w:val="00D5304B"/>
    <w:rsid w:val="00EE549F"/>
    <w:rsid w:val="00F678C4"/>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19C6A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D5304B"/>
    <w:pPr>
      <w:keepNext/>
      <w:numPr>
        <w:numId w:val="1"/>
      </w:numPr>
      <w:contextualSpacing/>
      <w:outlineLvl w:val="0"/>
    </w:pPr>
    <w:rPr>
      <w:rFonts w:ascii="Verdana" w:hAnsi="Verdana"/>
    </w:rPr>
  </w:style>
  <w:style w:type="paragraph" w:styleId="NoteLevel2">
    <w:name w:val="Note Level 2"/>
    <w:basedOn w:val="Normal"/>
    <w:uiPriority w:val="99"/>
    <w:unhideWhenUsed/>
    <w:rsid w:val="00D5304B"/>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D5304B"/>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D5304B"/>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D5304B"/>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D5304B"/>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D5304B"/>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D5304B"/>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D5304B"/>
    <w:pPr>
      <w:keepNext/>
      <w:numPr>
        <w:ilvl w:val="8"/>
        <w:numId w:val="1"/>
      </w:numPr>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D5304B"/>
    <w:pPr>
      <w:keepNext/>
      <w:numPr>
        <w:numId w:val="1"/>
      </w:numPr>
      <w:contextualSpacing/>
      <w:outlineLvl w:val="0"/>
    </w:pPr>
    <w:rPr>
      <w:rFonts w:ascii="Verdana" w:hAnsi="Verdana"/>
    </w:rPr>
  </w:style>
  <w:style w:type="paragraph" w:styleId="NoteLevel2">
    <w:name w:val="Note Level 2"/>
    <w:basedOn w:val="Normal"/>
    <w:uiPriority w:val="99"/>
    <w:unhideWhenUsed/>
    <w:rsid w:val="00D5304B"/>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D5304B"/>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D5304B"/>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D5304B"/>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D5304B"/>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D5304B"/>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D5304B"/>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D5304B"/>
    <w:pPr>
      <w:keepNext/>
      <w:numPr>
        <w:ilvl w:val="8"/>
        <w:numId w:val="1"/>
      </w:numPr>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221</TotalTime>
  <Pages>3</Pages>
  <Words>1300</Words>
  <Characters>7410</Characters>
  <Application>Microsoft Macintosh Word</Application>
  <DocSecurity>0</DocSecurity>
  <Lines>61</Lines>
  <Paragraphs>17</Paragraphs>
  <ScaleCrop>false</ScaleCrop>
  <Company>Concordia Seminary</Company>
  <LinksUpToDate>false</LinksUpToDate>
  <CharactersWithSpaces>8693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9</cp:revision>
  <dcterms:created xsi:type="dcterms:W3CDTF">2016-05-06T20:34:00Z</dcterms:created>
  <dcterms:modified xsi:type="dcterms:W3CDTF">2016-05-07T21:18:00Z</dcterms:modified>
</cp:coreProperties>
</file>