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FA048" w14:textId="77777777" w:rsidR="00051F6B" w:rsidRDefault="00FE6B83" w:rsidP="00245C0B">
      <w:pPr>
        <w:jc w:val="right"/>
      </w:pPr>
      <w:r>
        <w:t xml:space="preserve">Rev. </w:t>
      </w:r>
      <w:r w:rsidR="0054743B">
        <w:t>Jonathan Crawford</w:t>
      </w:r>
    </w:p>
    <w:p w14:paraId="2354C246" w14:textId="77777777" w:rsidR="0054743B" w:rsidRDefault="00BD32A4" w:rsidP="00245C0B">
      <w:pPr>
        <w:jc w:val="right"/>
      </w:pPr>
      <w:r>
        <w:t>April 1 &amp; 2, 2017</w:t>
      </w:r>
    </w:p>
    <w:p w14:paraId="05ADC249" w14:textId="77777777" w:rsidR="0054743B" w:rsidRDefault="00BD32A4" w:rsidP="00245C0B">
      <w:pPr>
        <w:jc w:val="right"/>
      </w:pPr>
      <w:r>
        <w:t>John 11:1-45</w:t>
      </w:r>
    </w:p>
    <w:p w14:paraId="76032F9A" w14:textId="77777777" w:rsidR="0054743B" w:rsidRDefault="00BD32A4" w:rsidP="00245C0B">
      <w:pPr>
        <w:jc w:val="right"/>
      </w:pPr>
      <w:r>
        <w:t>Wake Up!</w:t>
      </w:r>
    </w:p>
    <w:p w14:paraId="734612EA" w14:textId="77777777" w:rsidR="0054743B" w:rsidRDefault="0054743B" w:rsidP="00245C0B">
      <w:pPr>
        <w:jc w:val="right"/>
      </w:pPr>
    </w:p>
    <w:p w14:paraId="62509178"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BD32A4">
        <w:t xml:space="preserve">consider today is from the Gospel of John: </w:t>
      </w:r>
      <w:r w:rsidR="00BD32A4" w:rsidRPr="00BD32A4">
        <w:rPr>
          <w:i/>
          <w:lang w:eastAsia="ja-JP"/>
        </w:rPr>
        <w:t>Our friend Lazarus has fallen asleep, but I go to awaken him</w:t>
      </w:r>
      <w:r>
        <w:t>.</w:t>
      </w:r>
    </w:p>
    <w:p w14:paraId="47E9892D" w14:textId="158EA3D3" w:rsidR="00430A81" w:rsidRDefault="00B70DF8" w:rsidP="00245C0B">
      <w:pPr>
        <w:spacing w:line="360" w:lineRule="auto"/>
      </w:pPr>
      <w:r>
        <w:tab/>
      </w:r>
      <w:r w:rsidR="00BD32A4">
        <w:t xml:space="preserve">We are a world of clock-watchers, carefully or sometimes carelessly keeping track </w:t>
      </w:r>
      <w:r w:rsidR="00806481">
        <w:t>days</w:t>
      </w:r>
      <w:r w:rsidR="00BD32A4">
        <w:t>, hour</w:t>
      </w:r>
      <w:r w:rsidR="00806481">
        <w:t>s</w:t>
      </w:r>
      <w:r w:rsidR="00BD32A4">
        <w:t xml:space="preserve">, and </w:t>
      </w:r>
      <w:r w:rsidR="00430A81">
        <w:t>minute</w:t>
      </w:r>
      <w:r w:rsidR="00806481">
        <w:t>s</w:t>
      </w:r>
      <w:r w:rsidR="00430A81">
        <w:t xml:space="preserve">. How much time is left before this task needs to get done? How much time before I have to be at my next appointment? Ultimately we realize that our time is limited, and we wonder, “How much time do I have </w:t>
      </w:r>
      <w:proofErr w:type="spellStart"/>
      <w:r w:rsidR="00430A81">
        <w:t>lefr</w:t>
      </w:r>
      <w:proofErr w:type="spellEnd"/>
      <w:r w:rsidR="00430A81">
        <w:t xml:space="preserve">?” Our days are numbered and death will take us all. What a sad reality this is. As much as we might try to fool ourselves into thinking that life can be perfected here below, we cannot stop the clock, we cannot miss our appointment with death. </w:t>
      </w:r>
    </w:p>
    <w:p w14:paraId="6540625B" w14:textId="77777777" w:rsidR="00B70DF8" w:rsidRDefault="00430A81" w:rsidP="00245C0B">
      <w:pPr>
        <w:spacing w:line="360" w:lineRule="auto"/>
      </w:pPr>
      <w:r>
        <w:tab/>
        <w:t xml:space="preserve"> </w:t>
      </w:r>
      <w:r w:rsidR="00272908">
        <w:t xml:space="preserve">As a society we try to convince ourselves that death is normal; that it’s natural; that we shouldn’t cry or grieve because </w:t>
      </w:r>
      <w:r w:rsidR="00965189">
        <w:t xml:space="preserve">death is just a part of life, or because the dead are always with us in our treasured memories. Even among Christians, there is an attempt to deny grief and shove it deep down inside. “Don’t mourn for him, he’s in heaven with Jesus” or “I don’t want anybody to be sad at my funeral” are things we hear often. But we have deceived ourselves. Death is not normal, natural, or good in any way. It is fitting even for Christians to mourn the death of those we love. Even Jesus wept with </w:t>
      </w:r>
      <w:r w:rsidR="00392C7A">
        <w:t>those who mourned the death of his friend Lazarus. He knew that he was about to raise Lazarus but still he was grieved to see how death had sundered this family.</w:t>
      </w:r>
      <w:r w:rsidR="001B5DFF">
        <w:t xml:space="preserve"> </w:t>
      </w:r>
    </w:p>
    <w:p w14:paraId="720A232F" w14:textId="77777777" w:rsidR="001B5DFF" w:rsidRDefault="001B5DFF" w:rsidP="00245C0B">
      <w:pPr>
        <w:spacing w:line="360" w:lineRule="auto"/>
      </w:pPr>
      <w:r>
        <w:tab/>
        <w:t>When Jesus spoke of Lazarus’ death to his disciples, he said, “</w:t>
      </w:r>
      <w:r>
        <w:rPr>
          <w:i/>
        </w:rPr>
        <w:t xml:space="preserve">Lazarus has fallen asleep.” </w:t>
      </w:r>
      <w:r>
        <w:t xml:space="preserve">Was Jesus also trying to skirt around the grim reality of death? I don’t think so. Jesus tends to call it like it is. </w:t>
      </w:r>
      <w:r w:rsidR="00214BF0">
        <w:t>So from Jesus’ perspective</w:t>
      </w:r>
      <w:r>
        <w:t xml:space="preserve">, </w:t>
      </w:r>
      <w:r w:rsidR="00214BF0">
        <w:t>sleep was the true reality of the situation. To him, i</w:t>
      </w:r>
      <w:r>
        <w:t xml:space="preserve">t was as if Lazarus had just dozed off. It was almost as if Jesus did not want to give death too much credit, so he simply called it sleep. Of course </w:t>
      </w:r>
      <w:r w:rsidR="00214BF0">
        <w:t>this confused the disciples</w:t>
      </w:r>
      <w:r>
        <w:t xml:space="preserve">. “No big deal then! If he’s sleeping, he will wake up!” So Jesus had to spell it out for them, “Lazarus is dead.” </w:t>
      </w:r>
    </w:p>
    <w:p w14:paraId="09F4B205" w14:textId="77777777" w:rsidR="00BB20D9" w:rsidRDefault="00214BF0" w:rsidP="00245C0B">
      <w:pPr>
        <w:spacing w:line="360" w:lineRule="auto"/>
        <w:rPr>
          <w:lang w:eastAsia="ja-JP"/>
        </w:rPr>
      </w:pPr>
      <w:r>
        <w:tab/>
        <w:t xml:space="preserve">Now Jesus was watching the clock too. More than any of us, Jesus knew the value of perfect timing. When he heard Lazarus was sick, he went against common sense and stayed put so that Lazarus could die. He knew exactly what he was doing, even explaining his purpose to the disciples, </w:t>
      </w:r>
      <w:r w:rsidRPr="00214BF0">
        <w:rPr>
          <w:lang w:eastAsia="ja-JP"/>
        </w:rPr>
        <w:t>“</w:t>
      </w:r>
      <w:r w:rsidRPr="00214BF0">
        <w:rPr>
          <w:i/>
          <w:lang w:eastAsia="ja-JP"/>
        </w:rPr>
        <w:t>This illness does not lead to death. It is for the glory of God, so that the Son of God may be glorified through it.”</w:t>
      </w:r>
      <w:r>
        <w:rPr>
          <w:i/>
          <w:lang w:eastAsia="ja-JP"/>
        </w:rPr>
        <w:t xml:space="preserve"> </w:t>
      </w:r>
      <w:r>
        <w:rPr>
          <w:lang w:eastAsia="ja-JP"/>
        </w:rPr>
        <w:t xml:space="preserve">So, at the right time, Jesus went to Bethany. </w:t>
      </w:r>
    </w:p>
    <w:p w14:paraId="0B5E2BAF" w14:textId="6475638A" w:rsidR="00214BF0" w:rsidRDefault="00214BF0" w:rsidP="00BB20D9">
      <w:pPr>
        <w:spacing w:line="360" w:lineRule="auto"/>
        <w:ind w:firstLine="720"/>
        <w:rPr>
          <w:lang w:eastAsia="ja-JP"/>
        </w:rPr>
      </w:pPr>
      <w:r>
        <w:rPr>
          <w:lang w:eastAsia="ja-JP"/>
        </w:rPr>
        <w:t xml:space="preserve">From Martha’s perspective though, it was the wrong time. </w:t>
      </w:r>
      <w:r w:rsidRPr="00214BF0">
        <w:rPr>
          <w:i/>
          <w:lang w:eastAsia="ja-JP"/>
        </w:rPr>
        <w:t xml:space="preserve">“Lord, if you had been here, my brother would not have died. </w:t>
      </w:r>
      <w:r w:rsidRPr="00214BF0">
        <w:rPr>
          <w:rFonts w:ascii="Open Sans" w:hAnsi="Open Sans"/>
          <w:b/>
          <w:i/>
          <w:vertAlign w:val="superscript"/>
          <w:lang w:eastAsia="ja-JP"/>
        </w:rPr>
        <w:t> </w:t>
      </w:r>
      <w:r w:rsidRPr="00214BF0">
        <w:rPr>
          <w:i/>
          <w:lang w:eastAsia="ja-JP"/>
        </w:rPr>
        <w:t xml:space="preserve">But even now I know that whatever you ask from God, God will give you.” Jesus said to her, “Your brother will rise again.” </w:t>
      </w:r>
      <w:r w:rsidRPr="00214BF0">
        <w:rPr>
          <w:rFonts w:ascii="Open Sans" w:hAnsi="Open Sans"/>
          <w:b/>
          <w:i/>
          <w:vertAlign w:val="superscript"/>
          <w:lang w:eastAsia="ja-JP"/>
        </w:rPr>
        <w:t xml:space="preserve"> </w:t>
      </w:r>
      <w:r w:rsidRPr="00214BF0">
        <w:rPr>
          <w:i/>
          <w:lang w:eastAsia="ja-JP"/>
        </w:rPr>
        <w:t xml:space="preserve">Martha said to him, “I know that he will rise again in the resurrection on the last day.” </w:t>
      </w:r>
      <w:r w:rsidR="002F69E7">
        <w:rPr>
          <w:lang w:eastAsia="ja-JP"/>
        </w:rPr>
        <w:t xml:space="preserve">Now </w:t>
      </w:r>
      <w:r>
        <w:rPr>
          <w:lang w:eastAsia="ja-JP"/>
        </w:rPr>
        <w:t xml:space="preserve">Martha </w:t>
      </w:r>
      <w:r w:rsidR="002F69E7">
        <w:rPr>
          <w:lang w:eastAsia="ja-JP"/>
        </w:rPr>
        <w:t xml:space="preserve">mostly </w:t>
      </w:r>
      <w:r>
        <w:rPr>
          <w:lang w:eastAsia="ja-JP"/>
        </w:rPr>
        <w:t xml:space="preserve">gets it. She had great faith. She knew that on a certain day, at a certain time, </w:t>
      </w:r>
      <w:r>
        <w:rPr>
          <w:lang w:eastAsia="ja-JP"/>
        </w:rPr>
        <w:lastRenderedPageBreak/>
        <w:t xml:space="preserve">there would be a resurrection of the dead, and yes, Lazarus would rise again at that particular time. But she was missing one crucial piece of the puzzle. The Resurrection </w:t>
      </w:r>
      <w:r w:rsidR="00683B9A">
        <w:rPr>
          <w:lang w:eastAsia="ja-JP"/>
        </w:rPr>
        <w:t xml:space="preserve">isn’t </w:t>
      </w:r>
      <w:r>
        <w:rPr>
          <w:lang w:eastAsia="ja-JP"/>
        </w:rPr>
        <w:t xml:space="preserve">just about watching the clock, waiting for days and times. The Resurrection </w:t>
      </w:r>
      <w:r w:rsidR="00683B9A">
        <w:rPr>
          <w:lang w:eastAsia="ja-JP"/>
        </w:rPr>
        <w:t>is</w:t>
      </w:r>
      <w:r>
        <w:rPr>
          <w:lang w:eastAsia="ja-JP"/>
        </w:rPr>
        <w:t xml:space="preserve"> a person; a person who was standing right in front of her</w:t>
      </w:r>
      <w:r w:rsidR="005F2049">
        <w:rPr>
          <w:lang w:eastAsia="ja-JP"/>
        </w:rPr>
        <w:t xml:space="preserve"> but she didn’t recognize it</w:t>
      </w:r>
      <w:r>
        <w:rPr>
          <w:lang w:eastAsia="ja-JP"/>
        </w:rPr>
        <w:t xml:space="preserve">. </w:t>
      </w:r>
    </w:p>
    <w:p w14:paraId="36BE7F17" w14:textId="367A2F87" w:rsidR="00BB20D9" w:rsidRDefault="00BB20D9" w:rsidP="00245C0B">
      <w:pPr>
        <w:spacing w:line="360" w:lineRule="auto"/>
        <w:rPr>
          <w:lang w:eastAsia="ja-JP"/>
        </w:rPr>
      </w:pPr>
      <w:r>
        <w:rPr>
          <w:lang w:eastAsia="ja-JP"/>
        </w:rPr>
        <w:tab/>
        <w:t xml:space="preserve">I am reminded of a scene from the show “Breaking Bad.” have any of you seen this show? </w:t>
      </w:r>
      <w:r w:rsidR="00621608">
        <w:rPr>
          <w:lang w:eastAsia="ja-JP"/>
        </w:rPr>
        <w:t xml:space="preserve">[Spoiler alert!] </w:t>
      </w:r>
      <w:r>
        <w:rPr>
          <w:lang w:eastAsia="ja-JP"/>
        </w:rPr>
        <w:t>To summarize quickly, Walter White was a high school chemistry teacher who was diagnosed with an aggressive cancer. He couldn’t afford the treatments so he starting making and selling crystal meth. He kept this hidden from his wife and kids. As the series went on, he eventually became a criminal mastermind</w:t>
      </w:r>
      <w:r w:rsidR="004411F7">
        <w:rPr>
          <w:lang w:eastAsia="ja-JP"/>
        </w:rPr>
        <w:t>, operating a drug cartel</w:t>
      </w:r>
      <w:r>
        <w:rPr>
          <w:lang w:eastAsia="ja-JP"/>
        </w:rPr>
        <w:t>. Towards the end, his wife finally finds out and she pleads w</w:t>
      </w:r>
      <w:r w:rsidR="004411F7">
        <w:rPr>
          <w:lang w:eastAsia="ja-JP"/>
        </w:rPr>
        <w:t xml:space="preserve">ith him to turn himself in. “Stop trying to justify this whole thing and admit that you’re in danger.” </w:t>
      </w:r>
      <w:r>
        <w:rPr>
          <w:lang w:eastAsia="ja-JP"/>
        </w:rPr>
        <w:t>And that’s when he delivers the show’s most memorable line</w:t>
      </w:r>
      <w:r w:rsidR="00621608">
        <w:rPr>
          <w:lang w:eastAsia="ja-JP"/>
        </w:rPr>
        <w:t>s</w:t>
      </w:r>
      <w:r>
        <w:rPr>
          <w:lang w:eastAsia="ja-JP"/>
        </w:rPr>
        <w:t>. He</w:t>
      </w:r>
      <w:r w:rsidR="004411F7">
        <w:rPr>
          <w:lang w:eastAsia="ja-JP"/>
        </w:rPr>
        <w:t xml:space="preserve"> turns,</w:t>
      </w:r>
      <w:r>
        <w:rPr>
          <w:lang w:eastAsia="ja-JP"/>
        </w:rPr>
        <w:t xml:space="preserve"> looks his wife in the eye and </w:t>
      </w:r>
      <w:r w:rsidRPr="004411F7">
        <w:rPr>
          <w:lang w:eastAsia="ja-JP"/>
        </w:rPr>
        <w:t>says, “</w:t>
      </w:r>
      <w:proofErr w:type="gramStart"/>
      <w:r w:rsidR="00621608" w:rsidRPr="004411F7">
        <w:rPr>
          <w:lang w:eastAsia="ja-JP"/>
        </w:rPr>
        <w:t>Who</w:t>
      </w:r>
      <w:proofErr w:type="gramEnd"/>
      <w:r w:rsidR="00621608" w:rsidRPr="004411F7">
        <w:rPr>
          <w:lang w:eastAsia="ja-JP"/>
        </w:rPr>
        <w:t xml:space="preserve"> are you talking to</w:t>
      </w:r>
      <w:r w:rsidR="004411F7">
        <w:rPr>
          <w:lang w:eastAsia="ja-JP"/>
        </w:rPr>
        <w:t xml:space="preserve"> right now</w:t>
      </w:r>
      <w:r w:rsidR="00621608" w:rsidRPr="004411F7">
        <w:rPr>
          <w:lang w:eastAsia="ja-JP"/>
        </w:rPr>
        <w:t xml:space="preserve">? </w:t>
      </w:r>
      <w:r w:rsidR="004411F7" w:rsidRPr="004411F7">
        <w:rPr>
          <w:lang w:eastAsia="ja-JP"/>
        </w:rPr>
        <w:t>Who is it you think you see</w:t>
      </w:r>
      <w:r w:rsidR="00621608" w:rsidRPr="004411F7">
        <w:rPr>
          <w:lang w:eastAsia="ja-JP"/>
        </w:rPr>
        <w:t xml:space="preserve">? </w:t>
      </w:r>
      <w:r w:rsidR="004411F7">
        <w:rPr>
          <w:lang w:eastAsia="ja-JP"/>
        </w:rPr>
        <w:t xml:space="preserve">You clearly don’t know </w:t>
      </w:r>
      <w:proofErr w:type="gramStart"/>
      <w:r w:rsidR="004411F7">
        <w:rPr>
          <w:lang w:eastAsia="ja-JP"/>
        </w:rPr>
        <w:t>who</w:t>
      </w:r>
      <w:proofErr w:type="gramEnd"/>
      <w:r w:rsidR="004411F7">
        <w:rPr>
          <w:lang w:eastAsia="ja-JP"/>
        </w:rPr>
        <w:t xml:space="preserve"> you’re talking to, so l</w:t>
      </w:r>
      <w:r w:rsidR="004411F7" w:rsidRPr="004411F7">
        <w:rPr>
          <w:lang w:eastAsia="ja-JP"/>
        </w:rPr>
        <w:t xml:space="preserve">et me clue you in: </w:t>
      </w:r>
      <w:r w:rsidR="00621608" w:rsidRPr="004411F7">
        <w:rPr>
          <w:lang w:eastAsia="ja-JP"/>
        </w:rPr>
        <w:t xml:space="preserve">I’m not in danger. I am the </w:t>
      </w:r>
      <w:r w:rsidR="004411F7" w:rsidRPr="004411F7">
        <w:rPr>
          <w:lang w:eastAsia="ja-JP"/>
        </w:rPr>
        <w:t>danger!</w:t>
      </w:r>
      <w:r w:rsidR="00621608" w:rsidRPr="004411F7">
        <w:rPr>
          <w:lang w:eastAsia="ja-JP"/>
        </w:rPr>
        <w:t>” In</w:t>
      </w:r>
      <w:r w:rsidR="00621608">
        <w:rPr>
          <w:lang w:eastAsia="ja-JP"/>
        </w:rPr>
        <w:t xml:space="preserve"> a way, Jesus was telling Martha, “Who are you talking to</w:t>
      </w:r>
      <w:r w:rsidR="005F2049">
        <w:rPr>
          <w:lang w:eastAsia="ja-JP"/>
        </w:rPr>
        <w:t xml:space="preserve"> right now</w:t>
      </w:r>
      <w:r w:rsidR="00621608">
        <w:rPr>
          <w:lang w:eastAsia="ja-JP"/>
        </w:rPr>
        <w:t xml:space="preserve">? </w:t>
      </w:r>
      <w:proofErr w:type="gramStart"/>
      <w:r w:rsidR="005F2049">
        <w:rPr>
          <w:lang w:eastAsia="ja-JP"/>
        </w:rPr>
        <w:t>On t</w:t>
      </w:r>
      <w:r w:rsidR="00621608">
        <w:rPr>
          <w:lang w:eastAsia="ja-JP"/>
        </w:rPr>
        <w:t>he Last Day?</w:t>
      </w:r>
      <w:proofErr w:type="gramEnd"/>
      <w:r w:rsidR="00621608">
        <w:rPr>
          <w:lang w:eastAsia="ja-JP"/>
        </w:rPr>
        <w:t xml:space="preserve"> No. I don’t answer to the calendar or the clock. I am the Resurrection. I am the last day</w:t>
      </w:r>
      <w:r w:rsidR="005F2049">
        <w:rPr>
          <w:lang w:eastAsia="ja-JP"/>
        </w:rPr>
        <w:t>, Martha</w:t>
      </w:r>
      <w:r w:rsidR="00621608">
        <w:rPr>
          <w:lang w:eastAsia="ja-JP"/>
        </w:rPr>
        <w:t>!”</w:t>
      </w:r>
      <w:r w:rsidR="005F2049">
        <w:rPr>
          <w:lang w:eastAsia="ja-JP"/>
        </w:rPr>
        <w:t xml:space="preserve"> </w:t>
      </w:r>
    </w:p>
    <w:p w14:paraId="451E56C5" w14:textId="77777777" w:rsidR="00A8429D" w:rsidRDefault="00621608" w:rsidP="00245C0B">
      <w:pPr>
        <w:spacing w:line="360" w:lineRule="auto"/>
        <w:rPr>
          <w:lang w:eastAsia="ja-JP"/>
        </w:rPr>
      </w:pPr>
      <w:r>
        <w:rPr>
          <w:color w:val="FF0000"/>
          <w:lang w:eastAsia="ja-JP"/>
        </w:rPr>
        <w:tab/>
      </w:r>
      <w:r w:rsidR="00A8429D">
        <w:rPr>
          <w:lang w:eastAsia="ja-JP"/>
        </w:rPr>
        <w:t>To use another illustration,</w:t>
      </w:r>
      <w:r>
        <w:rPr>
          <w:lang w:eastAsia="ja-JP"/>
        </w:rPr>
        <w:t xml:space="preserve"> </w:t>
      </w:r>
      <w:r w:rsidR="00A8429D">
        <w:rPr>
          <w:lang w:eastAsia="ja-JP"/>
        </w:rPr>
        <w:t xml:space="preserve">are any of you heavy sleepers? Or do you know someone who is a heavy sleeper? Sometimes those heavy sleepers won’t wake up for the quiet little alarms on their </w:t>
      </w:r>
      <w:proofErr w:type="spellStart"/>
      <w:r w:rsidR="00A8429D">
        <w:rPr>
          <w:lang w:eastAsia="ja-JP"/>
        </w:rPr>
        <w:t>iphones</w:t>
      </w:r>
      <w:proofErr w:type="spellEnd"/>
      <w:r w:rsidR="00A8429D">
        <w:rPr>
          <w:lang w:eastAsia="ja-JP"/>
        </w:rPr>
        <w:t>. Sometimes they won’t even wake up for the really loud digital alarm clocks that we all used to use. You need to shake them and yell at them a few times before they show any signs of life. They actually make an alarm clock that will not only make a loud noise but you put it near your pillow and it will shake near your head until you wake up. That’s the kind my sister needs. Different levels of sleep require different kinds of alarms to awaken from. In Jesus’ description of things, Lazarus was sleeping a heavy sleep and would not be awakened by traditional alarm clocks. He needed Jesus to wake him up. He would only wake up to Jesus’ voice calling his name, “</w:t>
      </w:r>
      <w:r w:rsidR="00A8429D" w:rsidRPr="00A8429D">
        <w:rPr>
          <w:i/>
          <w:lang w:eastAsia="ja-JP"/>
        </w:rPr>
        <w:t>Lazarus, come out!”</w:t>
      </w:r>
      <w:r w:rsidR="00A8429D">
        <w:rPr>
          <w:lang w:eastAsia="ja-JP"/>
        </w:rPr>
        <w:t xml:space="preserve"> </w:t>
      </w:r>
    </w:p>
    <w:p w14:paraId="37F38CFF" w14:textId="675BB311" w:rsidR="00621608" w:rsidRDefault="00A8429D" w:rsidP="00A8429D">
      <w:pPr>
        <w:spacing w:line="360" w:lineRule="auto"/>
        <w:ind w:firstLine="720"/>
        <w:rPr>
          <w:lang w:eastAsia="ja-JP"/>
        </w:rPr>
      </w:pPr>
      <w:r>
        <w:rPr>
          <w:lang w:eastAsia="ja-JP"/>
        </w:rPr>
        <w:t xml:space="preserve">So it </w:t>
      </w:r>
      <w:proofErr w:type="gramStart"/>
      <w:r>
        <w:rPr>
          <w:lang w:eastAsia="ja-JP"/>
        </w:rPr>
        <w:t xml:space="preserve">is with </w:t>
      </w:r>
      <w:r w:rsidR="005F2049">
        <w:rPr>
          <w:lang w:eastAsia="ja-JP"/>
        </w:rPr>
        <w:t xml:space="preserve">all </w:t>
      </w:r>
      <w:r>
        <w:rPr>
          <w:lang w:eastAsia="ja-JP"/>
        </w:rPr>
        <w:t xml:space="preserve">those who </w:t>
      </w:r>
      <w:r w:rsidR="005F2049">
        <w:rPr>
          <w:lang w:eastAsia="ja-JP"/>
        </w:rPr>
        <w:t>fall</w:t>
      </w:r>
      <w:r>
        <w:rPr>
          <w:lang w:eastAsia="ja-JP"/>
        </w:rPr>
        <w:t xml:space="preserve"> “asleep” believing</w:t>
      </w:r>
      <w:proofErr w:type="gramEnd"/>
      <w:r>
        <w:rPr>
          <w:lang w:eastAsia="ja-JP"/>
        </w:rPr>
        <w:t xml:space="preserve"> in Jesus Christ. They who knew his voice when they were alive will still hear his voice after t</w:t>
      </w:r>
      <w:r w:rsidR="005F2049">
        <w:rPr>
          <w:lang w:eastAsia="ja-JP"/>
        </w:rPr>
        <w:t>hey die. That’s what Jesus meant</w:t>
      </w:r>
      <w:r>
        <w:rPr>
          <w:lang w:eastAsia="ja-JP"/>
        </w:rPr>
        <w:t xml:space="preserve"> when h</w:t>
      </w:r>
      <w:r w:rsidR="005F2049">
        <w:rPr>
          <w:lang w:eastAsia="ja-JP"/>
        </w:rPr>
        <w:t>e said</w:t>
      </w:r>
      <w:r>
        <w:rPr>
          <w:lang w:eastAsia="ja-JP"/>
        </w:rPr>
        <w:t>, “</w:t>
      </w:r>
      <w:r w:rsidRPr="00A8429D">
        <w:rPr>
          <w:i/>
          <w:lang w:eastAsia="ja-JP"/>
        </w:rPr>
        <w:t>Whoever believes in me, though he die, yet shall he live, and everyone who lives and believes in me shall never die.”</w:t>
      </w:r>
      <w:r>
        <w:rPr>
          <w:lang w:eastAsia="ja-JP"/>
        </w:rPr>
        <w:t xml:space="preserve"> Even though we die, </w:t>
      </w:r>
      <w:r w:rsidR="00C2563C">
        <w:rPr>
          <w:lang w:eastAsia="ja-JP"/>
        </w:rPr>
        <w:t xml:space="preserve">our fellowship with Jesus will never be broken, and so we never really die. True death, what the book of Revelation calls the second death, is to die without faith in Christ. Those who would not listen to his voice in life will not respond to it in death either. </w:t>
      </w:r>
    </w:p>
    <w:p w14:paraId="43F18644" w14:textId="77777777" w:rsidR="005F2049" w:rsidRDefault="00C2563C" w:rsidP="00A8429D">
      <w:pPr>
        <w:spacing w:line="360" w:lineRule="auto"/>
        <w:ind w:firstLine="720"/>
        <w:rPr>
          <w:lang w:eastAsia="ja-JP"/>
        </w:rPr>
      </w:pPr>
      <w:r>
        <w:rPr>
          <w:lang w:eastAsia="ja-JP"/>
        </w:rPr>
        <w:t>Martha shows us what firm faith looks like with her strong confession, “</w:t>
      </w:r>
      <w:r>
        <w:rPr>
          <w:i/>
          <w:lang w:eastAsia="ja-JP"/>
        </w:rPr>
        <w:t>Yes, Lord; I believe that you are the Christ, the Son of God, who is coming into the world.”</w:t>
      </w:r>
      <w:r>
        <w:rPr>
          <w:lang w:eastAsia="ja-JP"/>
        </w:rPr>
        <w:t xml:space="preserve"> What’s amazing is Martha said this </w:t>
      </w:r>
      <w:r>
        <w:rPr>
          <w:u w:val="single"/>
          <w:lang w:eastAsia="ja-JP"/>
        </w:rPr>
        <w:t>before</w:t>
      </w:r>
      <w:r>
        <w:rPr>
          <w:lang w:eastAsia="ja-JP"/>
        </w:rPr>
        <w:t xml:space="preserve"> Jesus raised her brother from the dead. Jesus’ word was enough. She didn’t need to see the sign to believe. Jesus’ word is enough for us, too. </w:t>
      </w:r>
    </w:p>
    <w:p w14:paraId="1574ECC7" w14:textId="23B8B88B" w:rsidR="00C2563C" w:rsidRDefault="00C2563C" w:rsidP="00A8429D">
      <w:pPr>
        <w:spacing w:line="360" w:lineRule="auto"/>
        <w:ind w:firstLine="720"/>
        <w:rPr>
          <w:lang w:eastAsia="ja-JP"/>
        </w:rPr>
      </w:pPr>
      <w:r>
        <w:rPr>
          <w:lang w:eastAsia="ja-JP"/>
        </w:rPr>
        <w:t xml:space="preserve">In John chapter 6, we have four promises of bodily resurrection from Jesus. He repeats the phrase, </w:t>
      </w:r>
      <w:r w:rsidRPr="00C2563C">
        <w:rPr>
          <w:i/>
          <w:lang w:eastAsia="ja-JP"/>
        </w:rPr>
        <w:t>“I will raise him up on the last day</w:t>
      </w:r>
      <w:r w:rsidR="001D0D47">
        <w:rPr>
          <w:lang w:eastAsia="ja-JP"/>
        </w:rPr>
        <w:t xml:space="preserve">” four times. 1) Everything </w:t>
      </w:r>
      <w:r>
        <w:rPr>
          <w:lang w:eastAsia="ja-JP"/>
        </w:rPr>
        <w:t xml:space="preserve">the Father has given me, I will raise it up on the last day. 2) </w:t>
      </w:r>
      <w:r w:rsidR="001D0D47">
        <w:rPr>
          <w:lang w:eastAsia="ja-JP"/>
        </w:rPr>
        <w:t xml:space="preserve">Everyone who looks on the Son and believes in Him…I will raise him up on the last day. 3) No one can come to me unless the Father draws him, and I will raise him up on the last day. 4) Whoever feeds on my flesh and drinks my blood…I will raise him up on the last day. Do </w:t>
      </w:r>
      <w:r w:rsidR="001D0D47">
        <w:rPr>
          <w:u w:val="single"/>
          <w:lang w:eastAsia="ja-JP"/>
        </w:rPr>
        <w:t>you</w:t>
      </w:r>
      <w:r w:rsidR="001D0D47">
        <w:rPr>
          <w:lang w:eastAsia="ja-JP"/>
        </w:rPr>
        <w:t xml:space="preserve"> believe this? </w:t>
      </w:r>
    </w:p>
    <w:p w14:paraId="41AC557A" w14:textId="77777777" w:rsidR="004411F7" w:rsidRDefault="001D0D47" w:rsidP="00A8429D">
      <w:pPr>
        <w:spacing w:line="360" w:lineRule="auto"/>
        <w:ind w:firstLine="720"/>
        <w:rPr>
          <w:lang w:eastAsia="ja-JP"/>
        </w:rPr>
      </w:pPr>
      <w:r>
        <w:rPr>
          <w:lang w:eastAsia="ja-JP"/>
        </w:rPr>
        <w:t xml:space="preserve">Those of us who have experienced the death of someone very close know why Jesus wept. Like Martha we know that whatever Jesus asks of God, he will give him. And don’t we wish that Jesus would do for us what he did for Mary and Martha; that he would raise the dead </w:t>
      </w:r>
      <w:r>
        <w:rPr>
          <w:b/>
          <w:lang w:eastAsia="ja-JP"/>
        </w:rPr>
        <w:t>now</w:t>
      </w:r>
      <w:r>
        <w:rPr>
          <w:lang w:eastAsia="ja-JP"/>
        </w:rPr>
        <w:t xml:space="preserve">, rather than making us wait until the Last Day? But His Word is enough for us. In the waking of Lazarus, Jesus had accomplished his purpose with the miraculous sign. The Son of God was glorified through it. Those who saw it either believed or became hardened against him. </w:t>
      </w:r>
    </w:p>
    <w:p w14:paraId="0B57F23B" w14:textId="77777777" w:rsidR="001D0D47" w:rsidRPr="001D0D47" w:rsidRDefault="001D0D47" w:rsidP="00A8429D">
      <w:pPr>
        <w:spacing w:line="360" w:lineRule="auto"/>
        <w:ind w:firstLine="720"/>
      </w:pPr>
      <w:r>
        <w:rPr>
          <w:lang w:eastAsia="ja-JP"/>
        </w:rPr>
        <w:t>The raising of Lazarus pointed forward to a greater resurrection. Lazarus died again but the Risen Jesus will never die again.</w:t>
      </w:r>
      <w:r w:rsidR="004411F7">
        <w:rPr>
          <w:lang w:eastAsia="ja-JP"/>
        </w:rPr>
        <w:t xml:space="preserve"> His death broke the power of death. When death grabbed hold of Jesus, it clearly didn’t know </w:t>
      </w:r>
      <w:proofErr w:type="gramStart"/>
      <w:r w:rsidR="004411F7">
        <w:rPr>
          <w:lang w:eastAsia="ja-JP"/>
        </w:rPr>
        <w:t>who</w:t>
      </w:r>
      <w:proofErr w:type="gramEnd"/>
      <w:r w:rsidR="004411F7">
        <w:rPr>
          <w:lang w:eastAsia="ja-JP"/>
        </w:rPr>
        <w:t xml:space="preserve"> it was dealing with. This man was God. And this dead body was himself the Resurrection and the Life. His resurrection was the first of many permanent bodily resurrections scheduled for the Last Day. </w:t>
      </w:r>
      <w:bookmarkStart w:id="0" w:name="_GoBack"/>
      <w:bookmarkEnd w:id="0"/>
      <w:r w:rsidR="004411F7">
        <w:rPr>
          <w:lang w:eastAsia="ja-JP"/>
        </w:rPr>
        <w:t>As you wait for that Day, though, don’t watch your clocks. It is not the Day we wait for; we wait for Jesus. You may even fall asleep while you’re waiting for him but don’t worry. He will call you by name, and you will wake up. AMEN.</w:t>
      </w:r>
    </w:p>
    <w:p w14:paraId="47F46ACB"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FAE436" w14:textId="77777777" w:rsidR="005F2049" w:rsidRDefault="005F2049" w:rsidP="00BD32A4">
      <w:r>
        <w:separator/>
      </w:r>
    </w:p>
  </w:endnote>
  <w:endnote w:type="continuationSeparator" w:id="0">
    <w:p w14:paraId="6499CB2D" w14:textId="77777777" w:rsidR="005F2049" w:rsidRDefault="005F2049" w:rsidP="00BD3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Open Sans">
    <w:altName w:val="Times New Roman"/>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B1D1C7" w14:textId="77777777" w:rsidR="005F2049" w:rsidRDefault="005F2049" w:rsidP="00BD32A4">
      <w:r>
        <w:separator/>
      </w:r>
    </w:p>
  </w:footnote>
  <w:footnote w:type="continuationSeparator" w:id="0">
    <w:p w14:paraId="441640C7" w14:textId="77777777" w:rsidR="005F2049" w:rsidRDefault="005F2049" w:rsidP="00BD32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2A4"/>
    <w:rsid w:val="00051F6B"/>
    <w:rsid w:val="00115729"/>
    <w:rsid w:val="001B5DFF"/>
    <w:rsid w:val="001D0D47"/>
    <w:rsid w:val="00214BF0"/>
    <w:rsid w:val="00245C0B"/>
    <w:rsid w:val="00272908"/>
    <w:rsid w:val="002F69E7"/>
    <w:rsid w:val="00392C7A"/>
    <w:rsid w:val="00430A81"/>
    <w:rsid w:val="004411F7"/>
    <w:rsid w:val="0054743B"/>
    <w:rsid w:val="005F2049"/>
    <w:rsid w:val="00621608"/>
    <w:rsid w:val="00683B9A"/>
    <w:rsid w:val="007B214B"/>
    <w:rsid w:val="00806481"/>
    <w:rsid w:val="00874285"/>
    <w:rsid w:val="008C28D0"/>
    <w:rsid w:val="00965189"/>
    <w:rsid w:val="00A8429D"/>
    <w:rsid w:val="00B45ECA"/>
    <w:rsid w:val="00B70DF8"/>
    <w:rsid w:val="00BB20D9"/>
    <w:rsid w:val="00BD32A4"/>
    <w:rsid w:val="00C2563C"/>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8E33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142</TotalTime>
  <Pages>3</Pages>
  <Words>1218</Words>
  <Characters>6948</Characters>
  <Application>Microsoft Macintosh Word</Application>
  <DocSecurity>0</DocSecurity>
  <Lines>57</Lines>
  <Paragraphs>16</Paragraphs>
  <ScaleCrop>false</ScaleCrop>
  <Company>Concordia Seminary</Company>
  <LinksUpToDate>false</LinksUpToDate>
  <CharactersWithSpaces>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2017-03-31T15:52:00Z</dcterms:created>
  <dcterms:modified xsi:type="dcterms:W3CDTF">2017-04-01T16:34:00Z</dcterms:modified>
</cp:coreProperties>
</file>