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EF2DE5" w14:textId="26D762FD" w:rsidR="00921BBA" w:rsidRPr="00B746B9" w:rsidRDefault="00921BBA" w:rsidP="00921BBA">
      <w:pPr>
        <w:spacing w:line="360" w:lineRule="auto"/>
        <w:rPr>
          <w:rFonts w:ascii="Calibri" w:hAnsi="Calibri"/>
        </w:rPr>
      </w:pPr>
      <w:r w:rsidRPr="00B746B9">
        <w:rPr>
          <w:rFonts w:ascii="Calibri" w:hAnsi="Calibri"/>
        </w:rPr>
        <w:tab/>
        <w:t xml:space="preserve">Grace, </w:t>
      </w:r>
      <w:proofErr w:type="gramStart"/>
      <w:r w:rsidRPr="00B746B9">
        <w:rPr>
          <w:rFonts w:ascii="Calibri" w:hAnsi="Calibri"/>
        </w:rPr>
        <w:t>mercy</w:t>
      </w:r>
      <w:proofErr w:type="gramEnd"/>
      <w:r w:rsidRPr="00B746B9">
        <w:rPr>
          <w:rFonts w:ascii="Calibri" w:hAnsi="Calibri"/>
        </w:rPr>
        <w:t xml:space="preserve"> and peace be to you from God our Father and from our Lord and Savior Jesus Christ. Amen. The word of God that we consider today is from </w:t>
      </w:r>
      <w:r w:rsidR="0057059D">
        <w:rPr>
          <w:rFonts w:ascii="Calibri" w:hAnsi="Calibri"/>
        </w:rPr>
        <w:t xml:space="preserve">1 John 5: </w:t>
      </w:r>
      <w:r w:rsidR="0057059D" w:rsidRPr="0057059D">
        <w:rPr>
          <w:rFonts w:ascii="Calibri" w:hAnsi="Calibri"/>
          <w:i/>
          <w:iCs/>
        </w:rPr>
        <w:t>“</w:t>
      </w:r>
      <w:r w:rsidR="0057059D" w:rsidRPr="0057059D">
        <w:rPr>
          <w:rFonts w:ascii="Calibri" w:hAnsi="Calibri"/>
          <w:i/>
          <w:iCs/>
        </w:rPr>
        <w:t>For everyone who has been born of God overcomes the world. And this is the victory that has overcome the world—our faith. Who is it that overcomes the world except the one who believes that Jesus is the Son of God?</w:t>
      </w:r>
      <w:r w:rsidR="0057059D" w:rsidRPr="0057059D">
        <w:rPr>
          <w:rFonts w:ascii="Calibri" w:hAnsi="Calibri"/>
          <w:i/>
          <w:iCs/>
        </w:rPr>
        <w:t>”</w:t>
      </w:r>
    </w:p>
    <w:p w14:paraId="02C08F59" w14:textId="1924AFA0" w:rsidR="00921BBA" w:rsidRDefault="00921BBA" w:rsidP="00921BBA">
      <w:pPr>
        <w:spacing w:line="360" w:lineRule="auto"/>
        <w:rPr>
          <w:rFonts w:ascii="Calibri" w:hAnsi="Calibri"/>
        </w:rPr>
      </w:pPr>
      <w:r w:rsidRPr="00B746B9">
        <w:rPr>
          <w:rFonts w:ascii="Calibri" w:hAnsi="Calibri"/>
        </w:rPr>
        <w:tab/>
      </w:r>
      <w:r w:rsidR="0057059D">
        <w:rPr>
          <w:rFonts w:ascii="Calibri" w:hAnsi="Calibri"/>
        </w:rPr>
        <w:t xml:space="preserve">To overcome is to be victorious, to prevail, or to conquer. Everyone who has been born of God, that is every Christian, conquers the world. I don’t think about conquering the world very often. Dr. Evil is always plotting about how to take over the world. </w:t>
      </w:r>
      <w:proofErr w:type="gramStart"/>
      <w:r w:rsidR="0057059D">
        <w:rPr>
          <w:rFonts w:ascii="Calibri" w:hAnsi="Calibri"/>
        </w:rPr>
        <w:t>In reality, it’s</w:t>
      </w:r>
      <w:proofErr w:type="gramEnd"/>
      <w:r w:rsidR="0057059D">
        <w:rPr>
          <w:rFonts w:ascii="Calibri" w:hAnsi="Calibri"/>
        </w:rPr>
        <w:t xml:space="preserve"> frightening to consider that there are powers who </w:t>
      </w:r>
      <w:r w:rsidR="0057059D">
        <w:rPr>
          <w:rFonts w:ascii="Calibri" w:hAnsi="Calibri"/>
        </w:rPr>
        <w:t xml:space="preserve">may </w:t>
      </w:r>
      <w:r w:rsidR="0057059D">
        <w:rPr>
          <w:rFonts w:ascii="Calibri" w:hAnsi="Calibri"/>
          <w:i/>
          <w:iCs/>
        </w:rPr>
        <w:t>actually</w:t>
      </w:r>
      <w:r w:rsidR="0057059D">
        <w:rPr>
          <w:rFonts w:ascii="Calibri" w:hAnsi="Calibri"/>
        </w:rPr>
        <w:t xml:space="preserve"> desire to conquer the world</w:t>
      </w:r>
      <w:r w:rsidR="0057059D">
        <w:rPr>
          <w:rFonts w:ascii="Calibri" w:hAnsi="Calibri"/>
        </w:rPr>
        <w:t xml:space="preserve">: Russia, China, bullies like Hamas. </w:t>
      </w:r>
      <w:r w:rsidR="00AA71EA">
        <w:rPr>
          <w:rFonts w:ascii="Calibri" w:hAnsi="Calibri"/>
        </w:rPr>
        <w:t xml:space="preserve">But me? I have no thoughts to conquer the world. Why should I? </w:t>
      </w:r>
    </w:p>
    <w:p w14:paraId="4CD7891C" w14:textId="6F1E8CBB" w:rsidR="00AA71EA" w:rsidRDefault="00AA71EA" w:rsidP="00921BBA">
      <w:pPr>
        <w:spacing w:line="360" w:lineRule="auto"/>
        <w:rPr>
          <w:rFonts w:ascii="Calibri" w:hAnsi="Calibri"/>
        </w:rPr>
      </w:pPr>
      <w:r>
        <w:rPr>
          <w:rFonts w:ascii="Calibri" w:hAnsi="Calibri"/>
        </w:rPr>
        <w:tab/>
        <w:t xml:space="preserve">What are things we talk about conquering? A test maybe? A disease like cancer? We talk about conquering mountains and </w:t>
      </w:r>
      <w:r w:rsidR="00B62179">
        <w:rPr>
          <w:rFonts w:ascii="Calibri" w:hAnsi="Calibri"/>
        </w:rPr>
        <w:t>adventures</w:t>
      </w:r>
      <w:r>
        <w:rPr>
          <w:rFonts w:ascii="Calibri" w:hAnsi="Calibri"/>
        </w:rPr>
        <w:t xml:space="preserve"> where we conquer the wild.</w:t>
      </w:r>
      <w:r w:rsidR="00B62179">
        <w:rPr>
          <w:rFonts w:ascii="Calibri" w:hAnsi="Calibri"/>
        </w:rPr>
        <w:t xml:space="preserve"> </w:t>
      </w:r>
      <w:r w:rsidR="00C7635C">
        <w:rPr>
          <w:rFonts w:ascii="Calibri" w:hAnsi="Calibri"/>
        </w:rPr>
        <w:t xml:space="preserve">But this text suggests that we really should think more about world domination. But in what sense do Christians conquer the world? </w:t>
      </w:r>
    </w:p>
    <w:p w14:paraId="4BE83BEB" w14:textId="050E968D" w:rsidR="00C7635C" w:rsidRDefault="00C7635C" w:rsidP="00921BBA">
      <w:pPr>
        <w:spacing w:line="360" w:lineRule="auto"/>
        <w:rPr>
          <w:rFonts w:ascii="Calibri" w:hAnsi="Calibri"/>
        </w:rPr>
      </w:pPr>
      <w:r>
        <w:rPr>
          <w:rFonts w:ascii="Calibri" w:hAnsi="Calibri"/>
        </w:rPr>
        <w:tab/>
        <w:t xml:space="preserve">John talks about “the world” in a few ways. There is the world as all the forces that are opposed to God and his Son. There is the world as the </w:t>
      </w:r>
      <w:r w:rsidR="000906DF">
        <w:rPr>
          <w:rFonts w:ascii="Calibri" w:hAnsi="Calibri"/>
        </w:rPr>
        <w:t>source</w:t>
      </w:r>
      <w:r>
        <w:rPr>
          <w:rFonts w:ascii="Calibri" w:hAnsi="Calibri"/>
        </w:rPr>
        <w:t xml:space="preserve"> of evil and temptation. And then he also talks about the world as lost and confused people who need to be saved. </w:t>
      </w:r>
    </w:p>
    <w:p w14:paraId="4956C32F" w14:textId="7A20D82E" w:rsidR="00C7635C" w:rsidRDefault="00C7635C" w:rsidP="00921BBA">
      <w:pPr>
        <w:spacing w:line="360" w:lineRule="auto"/>
        <w:rPr>
          <w:rFonts w:ascii="Calibri" w:hAnsi="Calibri"/>
        </w:rPr>
      </w:pPr>
      <w:r>
        <w:rPr>
          <w:rFonts w:ascii="Calibri" w:hAnsi="Calibri"/>
        </w:rPr>
        <w:tab/>
        <w:t xml:space="preserve">First, the world as all that stands in opposition to God and his Son. This is the world Jesus speaks of when he says, </w:t>
      </w:r>
      <w:r w:rsidRPr="000906DF">
        <w:rPr>
          <w:rFonts w:ascii="Calibri" w:hAnsi="Calibri"/>
          <w:i/>
          <w:iCs/>
        </w:rPr>
        <w:t>“</w:t>
      </w:r>
      <w:r w:rsidR="000906DF" w:rsidRPr="000906DF">
        <w:rPr>
          <w:rFonts w:ascii="Calibri" w:hAnsi="Calibri"/>
          <w:i/>
          <w:iCs/>
        </w:rPr>
        <w:t>If the world hates you, know that it has hated me before it hated you.</w:t>
      </w:r>
      <w:r w:rsidRPr="000906DF">
        <w:rPr>
          <w:rFonts w:ascii="Calibri" w:hAnsi="Calibri"/>
          <w:i/>
          <w:iCs/>
        </w:rPr>
        <w:t>”</w:t>
      </w:r>
      <w:r>
        <w:rPr>
          <w:rFonts w:ascii="Calibri" w:hAnsi="Calibri"/>
        </w:rPr>
        <w:t xml:space="preserve">  </w:t>
      </w:r>
      <w:r w:rsidR="000906DF">
        <w:rPr>
          <w:rFonts w:ascii="Calibri" w:hAnsi="Calibri"/>
        </w:rPr>
        <w:t xml:space="preserve">It’s the world that kills Christians and seeks to curtail our voice in the public square. You and I might be called on to suffer at the hands of “the world” for the sake of the Gospel. At a confirmation, the confirmand promises “to continue steadfast in this confession and Church and to suffer all, even death, rather than fall away from it.” Many of you made that promise. But if or when it is our turn to suffer for Christ, even </w:t>
      </w:r>
      <w:r w:rsidR="00596685">
        <w:rPr>
          <w:rFonts w:ascii="Calibri" w:hAnsi="Calibri"/>
        </w:rPr>
        <w:t>though</w:t>
      </w:r>
      <w:r w:rsidR="000906DF">
        <w:rPr>
          <w:rFonts w:ascii="Calibri" w:hAnsi="Calibri"/>
        </w:rPr>
        <w:t xml:space="preserve"> the world seems to have the upper hand, </w:t>
      </w:r>
      <w:r w:rsidR="00596685">
        <w:rPr>
          <w:rFonts w:ascii="Calibri" w:hAnsi="Calibri"/>
        </w:rPr>
        <w:t>John says we have conquered the world.</w:t>
      </w:r>
      <w:r w:rsidR="000906DF">
        <w:rPr>
          <w:rFonts w:ascii="Calibri" w:hAnsi="Calibri"/>
        </w:rPr>
        <w:t xml:space="preserve"> </w:t>
      </w:r>
    </w:p>
    <w:p w14:paraId="599DCFE5" w14:textId="59F21493" w:rsidR="00596685" w:rsidRDefault="00596685" w:rsidP="00921BBA">
      <w:pPr>
        <w:spacing w:line="360" w:lineRule="auto"/>
        <w:rPr>
          <w:rFonts w:ascii="Calibri" w:hAnsi="Calibri"/>
        </w:rPr>
      </w:pPr>
      <w:r>
        <w:rPr>
          <w:rFonts w:ascii="Calibri" w:hAnsi="Calibri"/>
        </w:rPr>
        <w:tab/>
        <w:t xml:space="preserve">Second, the world is spoken of as the source of temptation. Toward the beginning of this letter, John said, </w:t>
      </w:r>
      <w:r w:rsidRPr="00596685">
        <w:rPr>
          <w:rFonts w:ascii="Calibri" w:hAnsi="Calibri"/>
          <w:i/>
          <w:iCs/>
        </w:rPr>
        <w:t>“</w:t>
      </w:r>
      <w:r w:rsidRPr="00596685">
        <w:rPr>
          <w:rFonts w:ascii="Calibri" w:hAnsi="Calibri"/>
          <w:i/>
          <w:iCs/>
        </w:rPr>
        <w:t>Do not love the world or the things in the world. If anyone loves the world, the love of the Father is not in him.</w:t>
      </w:r>
      <w:r>
        <w:rPr>
          <w:rFonts w:ascii="Calibri" w:hAnsi="Calibri"/>
          <w:i/>
          <w:iCs/>
        </w:rPr>
        <w:t xml:space="preserve"> </w:t>
      </w:r>
      <w:r w:rsidRPr="00596685">
        <w:rPr>
          <w:rFonts w:ascii="Calibri" w:hAnsi="Calibri"/>
          <w:i/>
          <w:iCs/>
        </w:rPr>
        <w:t xml:space="preserve">For all that is in the world—the desires of the flesh and the desires of the eyes and pride of life—is not from the </w:t>
      </w:r>
      <w:proofErr w:type="gramStart"/>
      <w:r w:rsidRPr="00596685">
        <w:rPr>
          <w:rFonts w:ascii="Calibri" w:hAnsi="Calibri"/>
          <w:i/>
          <w:iCs/>
        </w:rPr>
        <w:t>Father</w:t>
      </w:r>
      <w:proofErr w:type="gramEnd"/>
      <w:r w:rsidRPr="00596685">
        <w:rPr>
          <w:rFonts w:ascii="Calibri" w:hAnsi="Calibri"/>
          <w:i/>
          <w:iCs/>
        </w:rPr>
        <w:t xml:space="preserve"> but is from the world.</w:t>
      </w:r>
      <w:r w:rsidRPr="00596685">
        <w:rPr>
          <w:rFonts w:ascii="Calibri" w:hAnsi="Calibri"/>
          <w:i/>
          <w:iCs/>
        </w:rPr>
        <w:t>”</w:t>
      </w:r>
      <w:r>
        <w:rPr>
          <w:rFonts w:ascii="Calibri" w:hAnsi="Calibri"/>
        </w:rPr>
        <w:t xml:space="preserve"> This is where we sometimes describe something as being “worldly.” We mean that in a bad way. Something sinful, something less than, something that is not heavenly and so not befitting for one of God’s children. We talk about the ways of the world. And sometimes here, too, it appears as though the world is more powerful. Satan is at work in the </w:t>
      </w:r>
      <w:proofErr w:type="gramStart"/>
      <w:r>
        <w:rPr>
          <w:rFonts w:ascii="Calibri" w:hAnsi="Calibri"/>
        </w:rPr>
        <w:t>world</w:t>
      </w:r>
      <w:proofErr w:type="gramEnd"/>
      <w:r>
        <w:rPr>
          <w:rFonts w:ascii="Calibri" w:hAnsi="Calibri"/>
        </w:rPr>
        <w:t xml:space="preserve"> and he likes to make us think he’s winning. More people are following the ways of the world and fewer people follow the ways of God. And very often, we also find that we behave more like people who love the world than people who love our Father in heaven. </w:t>
      </w:r>
      <w:proofErr w:type="gramStart"/>
      <w:r>
        <w:rPr>
          <w:rFonts w:ascii="Calibri" w:hAnsi="Calibri"/>
        </w:rPr>
        <w:t>Thus</w:t>
      </w:r>
      <w:proofErr w:type="gramEnd"/>
      <w:r>
        <w:rPr>
          <w:rFonts w:ascii="Calibri" w:hAnsi="Calibri"/>
        </w:rPr>
        <w:t xml:space="preserve"> we need to be reminded week after week, “Lift up your hearts.” We need to confess and hear the words of absolution. But even though we let the world have undue influence over us, still John says that we have conquered the world. </w:t>
      </w:r>
    </w:p>
    <w:p w14:paraId="68B2A50C" w14:textId="7E69B6FA" w:rsidR="00596685" w:rsidRDefault="00596685" w:rsidP="00921BBA">
      <w:pPr>
        <w:spacing w:line="360" w:lineRule="auto"/>
        <w:rPr>
          <w:rFonts w:ascii="Calibri" w:hAnsi="Calibri"/>
        </w:rPr>
      </w:pPr>
      <w:r>
        <w:rPr>
          <w:rFonts w:ascii="Calibri" w:hAnsi="Calibri"/>
        </w:rPr>
        <w:tab/>
      </w:r>
      <w:r w:rsidR="005921B8">
        <w:rPr>
          <w:rFonts w:ascii="Calibri" w:hAnsi="Calibri"/>
        </w:rPr>
        <w:t>Finally, John tells us how Jesus sees the world as lost people who need to be saved. Of course we have Jesus’ words, “God so loved the world that he gave his only Son” and John says, “[Jesus]</w:t>
      </w:r>
      <w:r w:rsidR="005921B8" w:rsidRPr="005921B8">
        <w:rPr>
          <w:rFonts w:ascii="Calibri" w:hAnsi="Calibri"/>
        </w:rPr>
        <w:t xml:space="preserve"> is the propitiation for our sins, and not for ours only but also for the sins of the whole world.</w:t>
      </w:r>
      <w:r w:rsidR="005921B8">
        <w:rPr>
          <w:rFonts w:ascii="Calibri" w:hAnsi="Calibri"/>
        </w:rPr>
        <w:t xml:space="preserve">” But how is the world to know that Jesus is </w:t>
      </w:r>
      <w:r w:rsidR="00FD175A">
        <w:rPr>
          <w:rFonts w:ascii="Calibri" w:hAnsi="Calibri"/>
        </w:rPr>
        <w:t xml:space="preserve">the Son of God and savior of all? Christians are sent out to conquer the world with the Gospel, making disciples of all nations. </w:t>
      </w:r>
      <w:proofErr w:type="gramStart"/>
      <w:r w:rsidR="00FD175A">
        <w:rPr>
          <w:rFonts w:ascii="Calibri" w:hAnsi="Calibri"/>
        </w:rPr>
        <w:t>As a whole, we’re</w:t>
      </w:r>
      <w:proofErr w:type="gramEnd"/>
      <w:r w:rsidR="00FD175A">
        <w:rPr>
          <w:rFonts w:ascii="Calibri" w:hAnsi="Calibri"/>
        </w:rPr>
        <w:t xml:space="preserve"> doing that. The Church is growing by leaps and bounds in Africa. Last year our church body recognized fellowship with the Lutheran Church of Uganda and the </w:t>
      </w:r>
      <w:r w:rsidR="00FD175A" w:rsidRPr="00FD175A">
        <w:rPr>
          <w:rFonts w:ascii="Calibri" w:hAnsi="Calibri"/>
        </w:rPr>
        <w:t>Evangelical Lutheran Church of South Sudan/Sudan</w:t>
      </w:r>
      <w:r w:rsidR="00FD175A">
        <w:rPr>
          <w:rFonts w:ascii="Calibri" w:hAnsi="Calibri"/>
        </w:rPr>
        <w:t xml:space="preserve">. But how are we doing on that front as individual members here in North America? Seldom are </w:t>
      </w:r>
      <w:r w:rsidR="00FD175A" w:rsidRPr="00FD175A">
        <w:rPr>
          <w:rFonts w:ascii="Calibri" w:hAnsi="Calibri"/>
          <w:i/>
          <w:iCs/>
        </w:rPr>
        <w:t>we</w:t>
      </w:r>
      <w:r w:rsidR="00FD175A">
        <w:rPr>
          <w:rFonts w:ascii="Calibri" w:hAnsi="Calibri"/>
        </w:rPr>
        <w:t xml:space="preserve"> doing much to overcome the world with the Gospel. And yet</w:t>
      </w:r>
      <w:r w:rsidR="00C739F8">
        <w:rPr>
          <w:rFonts w:ascii="Calibri" w:hAnsi="Calibri"/>
        </w:rPr>
        <w:t xml:space="preserve"> the Word tells us that we have conquered the world. </w:t>
      </w:r>
    </w:p>
    <w:p w14:paraId="0F9EC209" w14:textId="5F4AE599" w:rsidR="00C739F8" w:rsidRPr="00C739F8" w:rsidRDefault="00C739F8" w:rsidP="00921BBA">
      <w:pPr>
        <w:spacing w:line="360" w:lineRule="auto"/>
        <w:rPr>
          <w:rFonts w:ascii="Calibri" w:hAnsi="Calibri"/>
        </w:rPr>
      </w:pPr>
      <w:r>
        <w:rPr>
          <w:rFonts w:ascii="Calibri" w:hAnsi="Calibri"/>
        </w:rPr>
        <w:tab/>
        <w:t xml:space="preserve">So how is it that everyone who is born of God conquers the world? John elaborates: </w:t>
      </w:r>
      <w:r w:rsidRPr="00C739F8">
        <w:rPr>
          <w:rFonts w:ascii="Calibri" w:hAnsi="Calibri"/>
          <w:i/>
          <w:iCs/>
        </w:rPr>
        <w:t>“</w:t>
      </w:r>
      <w:r w:rsidRPr="00C739F8">
        <w:rPr>
          <w:rFonts w:ascii="Calibri" w:hAnsi="Calibri"/>
          <w:i/>
          <w:iCs/>
        </w:rPr>
        <w:t>And this is the victory that has overcome the world—our faith.</w:t>
      </w:r>
      <w:r w:rsidRPr="00C739F8">
        <w:rPr>
          <w:rFonts w:ascii="Calibri" w:hAnsi="Calibri"/>
          <w:i/>
          <w:iCs/>
        </w:rPr>
        <w:t>”</w:t>
      </w:r>
      <w:r>
        <w:rPr>
          <w:rFonts w:ascii="Calibri" w:hAnsi="Calibri"/>
        </w:rPr>
        <w:t xml:space="preserve"> We conquer the world by faith because faith is simply that which takes hold of Christ. And Christ has already conquered. In John chapter 16, we have Jesus’ words recorded, </w:t>
      </w:r>
      <w:r w:rsidRPr="00C739F8">
        <w:rPr>
          <w:rFonts w:ascii="Calibri" w:hAnsi="Calibri"/>
          <w:i/>
          <w:iCs/>
        </w:rPr>
        <w:t>“</w:t>
      </w:r>
      <w:r w:rsidRPr="00C739F8">
        <w:rPr>
          <w:rFonts w:ascii="Calibri" w:hAnsi="Calibri"/>
          <w:i/>
          <w:iCs/>
        </w:rPr>
        <w:t xml:space="preserve">In the world you will have tribulation. But take heart; I have overcome </w:t>
      </w:r>
      <w:r>
        <w:rPr>
          <w:rFonts w:ascii="Calibri" w:hAnsi="Calibri"/>
          <w:i/>
          <w:iCs/>
        </w:rPr>
        <w:t xml:space="preserve">(I have conquered) </w:t>
      </w:r>
      <w:r w:rsidRPr="00C739F8">
        <w:rPr>
          <w:rFonts w:ascii="Calibri" w:hAnsi="Calibri"/>
          <w:i/>
          <w:iCs/>
        </w:rPr>
        <w:t>the world.”</w:t>
      </w:r>
      <w:r>
        <w:rPr>
          <w:rFonts w:ascii="Calibri" w:hAnsi="Calibri"/>
        </w:rPr>
        <w:t xml:space="preserve"> </w:t>
      </w:r>
    </w:p>
    <w:p w14:paraId="098A81F5" w14:textId="77777777" w:rsidR="00362BC8" w:rsidRDefault="00C739F8" w:rsidP="00921BBA">
      <w:pPr>
        <w:spacing w:line="360" w:lineRule="auto"/>
        <w:rPr>
          <w:rFonts w:ascii="Calibri" w:hAnsi="Calibri"/>
        </w:rPr>
      </w:pPr>
      <w:r>
        <w:rPr>
          <w:rFonts w:ascii="Calibri" w:hAnsi="Calibri"/>
        </w:rPr>
        <w:tab/>
        <w:t xml:space="preserve">That means when it comes to persecution and suffering, take heart, dear Christian. Jesus has endured the worst suffering of all in our place: to be forsaken by God; to experience his wrath against sin. </w:t>
      </w:r>
      <w:r w:rsidR="00606BC3">
        <w:rPr>
          <w:rFonts w:ascii="Calibri" w:hAnsi="Calibri"/>
        </w:rPr>
        <w:t xml:space="preserve">By enduring suffering, dying, and rising from the dead, Jesus has overcome it. </w:t>
      </w:r>
    </w:p>
    <w:p w14:paraId="07A11F17" w14:textId="77777777" w:rsidR="00362BC8" w:rsidRDefault="00606BC3" w:rsidP="00362BC8">
      <w:pPr>
        <w:spacing w:line="360" w:lineRule="auto"/>
        <w:ind w:firstLine="720"/>
        <w:rPr>
          <w:rFonts w:ascii="Calibri" w:hAnsi="Calibri"/>
        </w:rPr>
      </w:pPr>
      <w:r>
        <w:rPr>
          <w:rFonts w:ascii="Calibri" w:hAnsi="Calibri"/>
        </w:rPr>
        <w:t xml:space="preserve">And when it comes to the crooked and alluring ways of the world, take heart dear Christian. Jesus has already defeated Satan. He is powerless. When evil flexes its muscles in our faces, we can call its bluff and proclaim that Jesus is mightier. </w:t>
      </w:r>
    </w:p>
    <w:p w14:paraId="47234330" w14:textId="77777777" w:rsidR="00362BC8" w:rsidRDefault="00606BC3" w:rsidP="00362BC8">
      <w:pPr>
        <w:spacing w:line="360" w:lineRule="auto"/>
        <w:ind w:firstLine="720"/>
        <w:rPr>
          <w:rFonts w:ascii="Calibri" w:hAnsi="Calibri"/>
        </w:rPr>
      </w:pPr>
      <w:r>
        <w:rPr>
          <w:rFonts w:ascii="Calibri" w:hAnsi="Calibri"/>
        </w:rPr>
        <w:t xml:space="preserve">And when it comes to the world conquest of the Gospel, take heart dear Christian! For this too is accomplished by Jesus working in us by the power of the Holy Spirit. The Christian faith does not seek to dominate the world by force – we got it wrong with the crusades and the inquisitions. Christianity wins the world over with the love of Jesus – and </w:t>
      </w:r>
      <w:r w:rsidR="00442E56">
        <w:rPr>
          <w:rFonts w:ascii="Calibri" w:hAnsi="Calibri"/>
        </w:rPr>
        <w:t xml:space="preserve">no, </w:t>
      </w:r>
      <w:r>
        <w:rPr>
          <w:rFonts w:ascii="Calibri" w:hAnsi="Calibri"/>
        </w:rPr>
        <w:t xml:space="preserve">not the kind of love like King George in Hamilton who sings, “I will kill your friends and family to remind you of my love.” Remember how our Lord told Pilate, “My kingdom is not of this world.” </w:t>
      </w:r>
    </w:p>
    <w:p w14:paraId="23690B36" w14:textId="42AB77E4" w:rsidR="00596685" w:rsidRDefault="00442E56" w:rsidP="00362BC8">
      <w:pPr>
        <w:spacing w:line="360" w:lineRule="auto"/>
        <w:ind w:firstLine="720"/>
        <w:rPr>
          <w:rFonts w:ascii="Calibri" w:hAnsi="Calibri"/>
        </w:rPr>
      </w:pPr>
      <w:r>
        <w:rPr>
          <w:rFonts w:ascii="Calibri" w:hAnsi="Calibri"/>
        </w:rPr>
        <w:t xml:space="preserve">Christ conquers the world by redeeming it; he conquers the world by weakness; he conquers the world by sacrificial love. And in him, by faith in him, we share in his victory. The Apostle Paul says, </w:t>
      </w:r>
      <w:r w:rsidRPr="00442E56">
        <w:rPr>
          <w:rFonts w:ascii="Calibri" w:hAnsi="Calibri"/>
          <w:i/>
          <w:iCs/>
        </w:rPr>
        <w:t>“We are more than conquerors through him who loved us</w:t>
      </w:r>
      <w:r>
        <w:rPr>
          <w:rFonts w:ascii="Calibri" w:hAnsi="Calibri"/>
          <w:i/>
          <w:iCs/>
        </w:rPr>
        <w:t xml:space="preserve">.” </w:t>
      </w:r>
      <w:r>
        <w:rPr>
          <w:rFonts w:ascii="Calibri" w:hAnsi="Calibri"/>
        </w:rPr>
        <w:t>How do we conquer the world? John would tell us that we conquer the world just by being Christians and doing what Christians do – love your heavenly Father; love your brothers and sisters in Christ, keep God’s commandments albeit imperfectly.</w:t>
      </w:r>
    </w:p>
    <w:p w14:paraId="6457771F" w14:textId="77777777" w:rsidR="00091D7B" w:rsidRDefault="00362BC8" w:rsidP="00921BBA">
      <w:pPr>
        <w:spacing w:line="360" w:lineRule="auto"/>
        <w:rPr>
          <w:rFonts w:ascii="Calibri" w:hAnsi="Calibri"/>
        </w:rPr>
      </w:pPr>
      <w:r>
        <w:rPr>
          <w:rFonts w:ascii="Calibri" w:hAnsi="Calibri"/>
        </w:rPr>
        <w:tab/>
        <w:t>We conquer because Christ has conquered. And we know that he is the victorious Son of God because of the reliable testimony of three mysterious witnesses: the water, the blood, and the Spirit. The water is Jesus’ baptism where the Father announced this was his beloved Son and the Holy Spirit visibly descended on him. The blood is the cross, where the atoning sacrifice was made for the sins of the world. John wants his hearers to know that it was not just an ordinary person who died but God himself in the flesh. And the Spirit who raised Jesus from the dead</w:t>
      </w:r>
      <w:r w:rsidR="00091D7B">
        <w:rPr>
          <w:rFonts w:ascii="Calibri" w:hAnsi="Calibri"/>
        </w:rPr>
        <w:t xml:space="preserve"> is the one who calls, gathers, enlightens, and sanctifies. It is through the Spirit’s testimony in one heart at a time that Christ is overcoming the world. </w:t>
      </w:r>
    </w:p>
    <w:p w14:paraId="2E11145A" w14:textId="77777777" w:rsidR="00091D7B" w:rsidRDefault="00091D7B" w:rsidP="00921BBA">
      <w:pPr>
        <w:spacing w:line="360" w:lineRule="auto"/>
        <w:rPr>
          <w:rFonts w:ascii="Calibri" w:hAnsi="Calibri"/>
        </w:rPr>
      </w:pPr>
      <w:r>
        <w:rPr>
          <w:rFonts w:ascii="Calibri" w:hAnsi="Calibri"/>
        </w:rPr>
        <w:tab/>
        <w:t>I’ll end with this today – in the book of Revelation, Jesus pronounces a series of promises</w:t>
      </w:r>
      <w:r w:rsidR="00362BC8">
        <w:rPr>
          <w:rFonts w:ascii="Calibri" w:hAnsi="Calibri"/>
        </w:rPr>
        <w:t xml:space="preserve"> </w:t>
      </w:r>
      <w:r>
        <w:rPr>
          <w:rFonts w:ascii="Calibri" w:hAnsi="Calibri"/>
        </w:rPr>
        <w:t xml:space="preserve">“to the one who conquers.” In other words, these are words for believers – for you and me. Here is what Jesus promises: </w:t>
      </w:r>
    </w:p>
    <w:p w14:paraId="7D303EDC" w14:textId="65A96192" w:rsidR="00362BC8" w:rsidRPr="00091D7B" w:rsidRDefault="00091D7B" w:rsidP="00091D7B">
      <w:pPr>
        <w:spacing w:line="360" w:lineRule="auto"/>
        <w:ind w:left="720" w:firstLine="720"/>
        <w:rPr>
          <w:rFonts w:ascii="Calibri" w:hAnsi="Calibri"/>
          <w:i/>
          <w:iCs/>
        </w:rPr>
      </w:pPr>
      <w:r w:rsidRPr="00091D7B">
        <w:rPr>
          <w:rFonts w:ascii="Calibri" w:hAnsi="Calibri"/>
          <w:i/>
          <w:iCs/>
        </w:rPr>
        <w:t>To the one who conquers I will grant to eat of the tree of life, which is in the paradise of God.</w:t>
      </w:r>
    </w:p>
    <w:p w14:paraId="6B49E49B" w14:textId="54ABE5F8" w:rsidR="00091D7B" w:rsidRPr="00091D7B" w:rsidRDefault="00091D7B" w:rsidP="00091D7B">
      <w:pPr>
        <w:spacing w:line="360" w:lineRule="auto"/>
        <w:ind w:left="720" w:firstLine="720"/>
        <w:rPr>
          <w:rFonts w:ascii="Calibri" w:hAnsi="Calibri"/>
          <w:i/>
          <w:iCs/>
        </w:rPr>
      </w:pPr>
      <w:r w:rsidRPr="00091D7B">
        <w:rPr>
          <w:rFonts w:ascii="Calibri" w:hAnsi="Calibri"/>
          <w:i/>
          <w:iCs/>
        </w:rPr>
        <w:t>The one who conquers will not be hurt by the second death.</w:t>
      </w:r>
    </w:p>
    <w:p w14:paraId="2642ED18" w14:textId="532BE2B4" w:rsidR="00091D7B" w:rsidRPr="00091D7B" w:rsidRDefault="00091D7B" w:rsidP="00091D7B">
      <w:pPr>
        <w:spacing w:line="360" w:lineRule="auto"/>
        <w:ind w:left="720" w:firstLine="720"/>
        <w:rPr>
          <w:rFonts w:ascii="Calibri" w:hAnsi="Calibri"/>
          <w:i/>
          <w:iCs/>
        </w:rPr>
      </w:pPr>
      <w:r w:rsidRPr="00091D7B">
        <w:rPr>
          <w:rFonts w:ascii="Calibri" w:hAnsi="Calibri"/>
          <w:i/>
          <w:iCs/>
        </w:rPr>
        <w:t xml:space="preserve">The one who conquers will be clothed thus in white garments, and I will never blot his name out of the book of life. I will confess his name before my </w:t>
      </w:r>
      <w:proofErr w:type="gramStart"/>
      <w:r w:rsidRPr="00091D7B">
        <w:rPr>
          <w:rFonts w:ascii="Calibri" w:hAnsi="Calibri"/>
          <w:i/>
          <w:iCs/>
        </w:rPr>
        <w:t>Father</w:t>
      </w:r>
      <w:proofErr w:type="gramEnd"/>
      <w:r w:rsidRPr="00091D7B">
        <w:rPr>
          <w:rFonts w:ascii="Calibri" w:hAnsi="Calibri"/>
          <w:i/>
          <w:iCs/>
        </w:rPr>
        <w:t xml:space="preserve"> and before his angels.</w:t>
      </w:r>
    </w:p>
    <w:p w14:paraId="3619207B" w14:textId="0760E1C6" w:rsidR="00091D7B" w:rsidRPr="00091D7B" w:rsidRDefault="00091D7B" w:rsidP="00091D7B">
      <w:pPr>
        <w:spacing w:line="360" w:lineRule="auto"/>
        <w:ind w:left="720" w:firstLine="720"/>
        <w:rPr>
          <w:rFonts w:ascii="Calibri" w:hAnsi="Calibri"/>
          <w:i/>
          <w:iCs/>
        </w:rPr>
      </w:pPr>
      <w:r w:rsidRPr="00091D7B">
        <w:rPr>
          <w:rFonts w:ascii="Calibri" w:hAnsi="Calibri"/>
          <w:i/>
          <w:iCs/>
        </w:rPr>
        <w:t xml:space="preserve">The one who conquers, I will grant him to sit with me on my throne, as I also conquered and sat down with my </w:t>
      </w:r>
      <w:proofErr w:type="gramStart"/>
      <w:r w:rsidRPr="00091D7B">
        <w:rPr>
          <w:rFonts w:ascii="Calibri" w:hAnsi="Calibri"/>
          <w:i/>
          <w:iCs/>
        </w:rPr>
        <w:t>Father</w:t>
      </w:r>
      <w:proofErr w:type="gramEnd"/>
      <w:r w:rsidRPr="00091D7B">
        <w:rPr>
          <w:rFonts w:ascii="Calibri" w:hAnsi="Calibri"/>
          <w:i/>
          <w:iCs/>
        </w:rPr>
        <w:t xml:space="preserve"> on his throne.</w:t>
      </w:r>
    </w:p>
    <w:p w14:paraId="71AF0BA2" w14:textId="1DE07618" w:rsidR="00091D7B" w:rsidRPr="00091D7B" w:rsidRDefault="00091D7B" w:rsidP="00091D7B">
      <w:pPr>
        <w:spacing w:line="360" w:lineRule="auto"/>
        <w:ind w:left="720" w:firstLine="720"/>
        <w:rPr>
          <w:rFonts w:ascii="Calibri" w:hAnsi="Calibri"/>
          <w:i/>
          <w:iCs/>
        </w:rPr>
      </w:pPr>
      <w:r w:rsidRPr="00091D7B">
        <w:rPr>
          <w:rFonts w:ascii="Calibri" w:hAnsi="Calibri"/>
          <w:i/>
          <w:iCs/>
        </w:rPr>
        <w:t xml:space="preserve">The one who conquers will have this heritage, and I will be his God and he will be my </w:t>
      </w:r>
      <w:r w:rsidRPr="00091D7B">
        <w:rPr>
          <w:rFonts w:ascii="Calibri" w:hAnsi="Calibri"/>
          <w:i/>
          <w:iCs/>
        </w:rPr>
        <w:t>child</w:t>
      </w:r>
      <w:r w:rsidRPr="00091D7B">
        <w:rPr>
          <w:rFonts w:ascii="Calibri" w:hAnsi="Calibri"/>
          <w:i/>
          <w:iCs/>
        </w:rPr>
        <w:t>.</w:t>
      </w:r>
    </w:p>
    <w:p w14:paraId="3D3ED191" w14:textId="77777777" w:rsidR="00091D7B" w:rsidRDefault="00091D7B" w:rsidP="00091D7B">
      <w:pPr>
        <w:spacing w:line="360" w:lineRule="auto"/>
        <w:ind w:left="720" w:firstLine="720"/>
        <w:rPr>
          <w:rFonts w:ascii="Calibri" w:hAnsi="Calibri"/>
        </w:rPr>
      </w:pPr>
      <w:r w:rsidRPr="00091D7B">
        <w:rPr>
          <w:rFonts w:ascii="Calibri" w:hAnsi="Calibri"/>
          <w:i/>
          <w:iCs/>
        </w:rPr>
        <w:t>Weep no more; behold, the Lion of the tribe of Judah, the Root of David, has conquered</w:t>
      </w:r>
      <w:r w:rsidRPr="00091D7B">
        <w:rPr>
          <w:rFonts w:ascii="Calibri" w:hAnsi="Calibri"/>
          <w:i/>
          <w:iCs/>
        </w:rPr>
        <w:t>.</w:t>
      </w:r>
      <w:r>
        <w:rPr>
          <w:rFonts w:ascii="Calibri" w:hAnsi="Calibri"/>
        </w:rPr>
        <w:t xml:space="preserve"> </w:t>
      </w:r>
    </w:p>
    <w:p w14:paraId="55F694A6" w14:textId="6DA710DD" w:rsidR="00921BBA" w:rsidRPr="00091D7B" w:rsidRDefault="00091D7B" w:rsidP="00091D7B">
      <w:pPr>
        <w:spacing w:line="360" w:lineRule="auto"/>
        <w:ind w:left="90" w:firstLine="630"/>
        <w:rPr>
          <w:rFonts w:ascii="Calibri" w:hAnsi="Calibri"/>
        </w:rPr>
      </w:pPr>
      <w:r>
        <w:rPr>
          <w:rFonts w:ascii="Calibri" w:hAnsi="Calibri"/>
        </w:rPr>
        <w:t>Alleluia! Christ is risen! He is risen indeed! Alleluia! Christ is risen. Christ conquers. Christ reigns. Christ commands all things now and forever. AMEN.</w:t>
      </w:r>
    </w:p>
    <w:sectPr w:rsidR="00921BBA" w:rsidRPr="00091D7B" w:rsidSect="00890622">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CF19CC" w14:textId="77777777" w:rsidR="00890622" w:rsidRDefault="00890622" w:rsidP="00921BBA">
      <w:r>
        <w:separator/>
      </w:r>
    </w:p>
  </w:endnote>
  <w:endnote w:type="continuationSeparator" w:id="0">
    <w:p w14:paraId="0DBA3B7E" w14:textId="77777777" w:rsidR="00890622" w:rsidRDefault="00890622"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FF4FB"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EB9BED" w14:textId="77777777" w:rsidR="00890622" w:rsidRDefault="00890622" w:rsidP="00921BBA">
      <w:r>
        <w:separator/>
      </w:r>
    </w:p>
  </w:footnote>
  <w:footnote w:type="continuationSeparator" w:id="0">
    <w:p w14:paraId="2C308510" w14:textId="77777777" w:rsidR="00890622" w:rsidRDefault="00890622"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EndPr>
      <w:rPr>
        <w:rStyle w:val="PageNumber"/>
      </w:rPr>
    </w:sdtEndPr>
    <w:sdtContent>
      <w:p w14:paraId="3CCFB487"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074D7E3E"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2F0BA69"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EndPr>
      <w:rPr>
        <w:rStyle w:val="PageNumber"/>
      </w:rPr>
    </w:sdtEndPr>
    <w:sdtContent>
      <w:p w14:paraId="3E5D7EDF"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3D8F5A6" w14:textId="49843D3E"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57059D">
      <w:rPr>
        <w:rFonts w:ascii="Calibri" w:hAnsi="Calibri"/>
        <w:color w:val="7F7F7F" w:themeColor="text1" w:themeTint="80"/>
        <w:spacing w:val="60"/>
      </w:rPr>
      <w:t>1 John 5:1-8</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57059D">
      <w:rPr>
        <w:rFonts w:ascii="Calibri" w:hAnsi="Calibri"/>
        <w:color w:val="7F7F7F" w:themeColor="text1" w:themeTint="80"/>
        <w:spacing w:val="60"/>
      </w:rPr>
      <w:t>May</w:t>
    </w:r>
    <w:proofErr w:type="gramEnd"/>
    <w:r w:rsidR="0057059D">
      <w:rPr>
        <w:rFonts w:ascii="Calibri" w:hAnsi="Calibri"/>
        <w:color w:val="7F7F7F" w:themeColor="text1" w:themeTint="80"/>
        <w:spacing w:val="60"/>
      </w:rPr>
      <w:t xml:space="preserve"> 5, 2024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57059D">
      <w:rPr>
        <w:rFonts w:ascii="Calibri" w:hAnsi="Calibri"/>
        <w:color w:val="7F7F7F" w:themeColor="text1" w:themeTint="80"/>
        <w:spacing w:val="60"/>
      </w:rPr>
      <w:t>How to Conquer the World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59D"/>
    <w:rsid w:val="000906DF"/>
    <w:rsid w:val="00091D7B"/>
    <w:rsid w:val="00362BC8"/>
    <w:rsid w:val="00442E56"/>
    <w:rsid w:val="0057059D"/>
    <w:rsid w:val="00591B74"/>
    <w:rsid w:val="005921B8"/>
    <w:rsid w:val="00596685"/>
    <w:rsid w:val="00606BC3"/>
    <w:rsid w:val="0062466C"/>
    <w:rsid w:val="00632451"/>
    <w:rsid w:val="00890622"/>
    <w:rsid w:val="00921BBA"/>
    <w:rsid w:val="00986D7C"/>
    <w:rsid w:val="00AA71EA"/>
    <w:rsid w:val="00B62179"/>
    <w:rsid w:val="00BD2497"/>
    <w:rsid w:val="00C739F8"/>
    <w:rsid w:val="00C7635C"/>
    <w:rsid w:val="00CD7560"/>
    <w:rsid w:val="00D266D2"/>
    <w:rsid w:val="00FD17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7CBD3"/>
  <w15:chartTrackingRefBased/>
  <w15:docId w15:val="{68C375D8-DB75-CE4D-97A5-140FC4AD1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130</TotalTime>
  <Pages>1</Pages>
  <Words>1188</Words>
  <Characters>6774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2024-05-03T15:19:00Z</dcterms:created>
  <dcterms:modified xsi:type="dcterms:W3CDTF">2024-05-04T02:47:00Z</dcterms:modified>
</cp:coreProperties>
</file>