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2DA2F0" w14:textId="4C85631F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  <w:t xml:space="preserve">Grace, mercy and peace be to you from God our Father and from our Lord and Savior Jesus Christ. Amen. The word of God that we consider today is from </w:t>
      </w:r>
      <w:r w:rsidR="0041768C">
        <w:rPr>
          <w:rFonts w:ascii="Calibri" w:hAnsi="Calibri"/>
        </w:rPr>
        <w:t xml:space="preserve">the prophet Ezekiel: </w:t>
      </w:r>
      <w:r w:rsidR="0041768C" w:rsidRPr="0041768C">
        <w:rPr>
          <w:rFonts w:ascii="Calibri" w:hAnsi="Calibri"/>
          <w:i/>
          <w:iCs/>
        </w:rPr>
        <w:t>“But you, son of man, hear what I say to you. Be not rebellious like that rebellious house; open your mouth and eat what I give you.”</w:t>
      </w:r>
    </w:p>
    <w:p w14:paraId="0826459B" w14:textId="49430E85" w:rsidR="003D4225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6B40EA">
        <w:rPr>
          <w:rFonts w:ascii="Calibri" w:hAnsi="Calibri"/>
        </w:rPr>
        <w:t>Fussy, rebellious children don’t always want what their parents put in front of them to eat</w:t>
      </w:r>
      <w:r w:rsidR="00FE39C5">
        <w:rPr>
          <w:rFonts w:ascii="Calibri" w:hAnsi="Calibri"/>
        </w:rPr>
        <w:t xml:space="preserve">. </w:t>
      </w:r>
      <w:r w:rsidR="00E90BD5">
        <w:rPr>
          <w:rFonts w:ascii="Calibri" w:hAnsi="Calibri"/>
        </w:rPr>
        <w:t xml:space="preserve">I was one of those picky eaters. And </w:t>
      </w:r>
      <w:r w:rsidR="00E91FA8">
        <w:rPr>
          <w:rFonts w:ascii="Calibri" w:hAnsi="Calibri"/>
        </w:rPr>
        <w:t xml:space="preserve">often we would hear, “You will eat what I give you!” or something like that, right? “Eat it or go to bed hungry.” “This is what’s on the menu tonight.” Etc. </w:t>
      </w:r>
      <w:r w:rsidR="003710E1">
        <w:rPr>
          <w:rFonts w:ascii="Calibri" w:hAnsi="Calibri"/>
        </w:rPr>
        <w:t>We don’t always get to eat what we want</w:t>
      </w:r>
      <w:r w:rsidR="00210ECA">
        <w:rPr>
          <w:rFonts w:ascii="Calibri" w:hAnsi="Calibri"/>
        </w:rPr>
        <w:t xml:space="preserve">. Sometimes we </w:t>
      </w:r>
      <w:proofErr w:type="gramStart"/>
      <w:r w:rsidR="00210ECA">
        <w:rPr>
          <w:rFonts w:ascii="Calibri" w:hAnsi="Calibri"/>
        </w:rPr>
        <w:t>have to</w:t>
      </w:r>
      <w:proofErr w:type="gramEnd"/>
      <w:r w:rsidR="00210ECA">
        <w:rPr>
          <w:rFonts w:ascii="Calibri" w:hAnsi="Calibri"/>
        </w:rPr>
        <w:t xml:space="preserve"> be satisfied with what mom or dad give us. And although we might complain about </w:t>
      </w:r>
      <w:r w:rsidR="00854DD4">
        <w:rPr>
          <w:rFonts w:ascii="Calibri" w:hAnsi="Calibri"/>
        </w:rPr>
        <w:t xml:space="preserve">broccoli or brussels sprouts, most parents are thinking </w:t>
      </w:r>
      <w:r w:rsidR="00AC75D8">
        <w:rPr>
          <w:rFonts w:ascii="Calibri" w:hAnsi="Calibri"/>
        </w:rPr>
        <w:t xml:space="preserve">about the wellbeing of their children. </w:t>
      </w:r>
      <w:r w:rsidR="00A07B26">
        <w:rPr>
          <w:rFonts w:ascii="Calibri" w:hAnsi="Calibri"/>
        </w:rPr>
        <w:t>Much as we might have wanted a bowl of Skittles</w:t>
      </w:r>
      <w:r w:rsidR="008073CF">
        <w:rPr>
          <w:rFonts w:ascii="Calibri" w:hAnsi="Calibri"/>
        </w:rPr>
        <w:t xml:space="preserve">, </w:t>
      </w:r>
      <w:r w:rsidR="003D4225">
        <w:rPr>
          <w:rFonts w:ascii="Calibri" w:hAnsi="Calibri"/>
        </w:rPr>
        <w:t xml:space="preserve">we would regret it soon enough and </w:t>
      </w:r>
      <w:proofErr w:type="gramStart"/>
      <w:r w:rsidR="003D4225">
        <w:rPr>
          <w:rFonts w:ascii="Calibri" w:hAnsi="Calibri"/>
        </w:rPr>
        <w:t>have to</w:t>
      </w:r>
      <w:proofErr w:type="gramEnd"/>
      <w:r w:rsidR="003D4225">
        <w:rPr>
          <w:rFonts w:ascii="Calibri" w:hAnsi="Calibri"/>
        </w:rPr>
        <w:t xml:space="preserve"> acknowledge that mom and dad knew best. </w:t>
      </w:r>
    </w:p>
    <w:p w14:paraId="5AD1D9B2" w14:textId="77777777" w:rsidR="00F8286F" w:rsidRDefault="003D4225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Now imagine the </w:t>
      </w:r>
      <w:proofErr w:type="gramStart"/>
      <w:r>
        <w:rPr>
          <w:rFonts w:ascii="Calibri" w:hAnsi="Calibri"/>
        </w:rPr>
        <w:t>prophet</w:t>
      </w:r>
      <w:proofErr w:type="gramEnd"/>
      <w:r>
        <w:rPr>
          <w:rFonts w:ascii="Calibri" w:hAnsi="Calibri"/>
        </w:rPr>
        <w:t xml:space="preserve"> Ezekiel. </w:t>
      </w:r>
      <w:r w:rsidR="00287FCE">
        <w:rPr>
          <w:rFonts w:ascii="Calibri" w:hAnsi="Calibri"/>
        </w:rPr>
        <w:t xml:space="preserve">This is God’s commissioning of </w:t>
      </w:r>
      <w:proofErr w:type="gramStart"/>
      <w:r w:rsidR="00287FCE">
        <w:rPr>
          <w:rFonts w:ascii="Calibri" w:hAnsi="Calibri"/>
        </w:rPr>
        <w:t>Ezekiel</w:t>
      </w:r>
      <w:proofErr w:type="gramEnd"/>
      <w:r w:rsidR="00287FCE">
        <w:rPr>
          <w:rFonts w:ascii="Calibri" w:hAnsi="Calibri"/>
        </w:rPr>
        <w:t xml:space="preserve"> and he tells him, “</w:t>
      </w:r>
      <w:r w:rsidR="00FA60C7">
        <w:rPr>
          <w:rFonts w:ascii="Calibri" w:hAnsi="Calibri"/>
        </w:rPr>
        <w:t>Son of man…</w:t>
      </w:r>
      <w:r w:rsidR="00A40B82">
        <w:rPr>
          <w:rFonts w:ascii="Calibri" w:hAnsi="Calibri"/>
        </w:rPr>
        <w:t xml:space="preserve">Open your mouth and eat what I give you.” I imagine Ezekiel sitting at the table, eager for a good meal prepared by </w:t>
      </w:r>
      <w:r w:rsidR="00156939">
        <w:rPr>
          <w:rFonts w:ascii="Calibri" w:hAnsi="Calibri"/>
        </w:rPr>
        <w:t>God himself! He ties the napkin around his neck and picks up his fork and knife. His mouth is watering. What could it be?! And then, “</w:t>
      </w:r>
      <w:r w:rsidR="00FA60C7">
        <w:rPr>
          <w:rFonts w:ascii="Calibri" w:hAnsi="Calibri"/>
        </w:rPr>
        <w:t xml:space="preserve">Son of man…Eat this scroll.” </w:t>
      </w:r>
      <w:r w:rsidR="00C722B3">
        <w:rPr>
          <w:rFonts w:ascii="Calibri" w:hAnsi="Calibri"/>
        </w:rPr>
        <w:t xml:space="preserve">A scroll? </w:t>
      </w:r>
      <w:r w:rsidR="00932774">
        <w:rPr>
          <w:rFonts w:ascii="Calibri" w:hAnsi="Calibri"/>
        </w:rPr>
        <w:t xml:space="preserve">Really? How about some of those brussels sprouts instead, Lord? It doesn’t sound very appetizing and neither do its contents. Ezekiel describes, </w:t>
      </w:r>
      <w:r w:rsidR="00932774" w:rsidRPr="00932774">
        <w:rPr>
          <w:rFonts w:ascii="Calibri" w:hAnsi="Calibri"/>
          <w:i/>
          <w:iCs/>
        </w:rPr>
        <w:t>“</w:t>
      </w:r>
      <w:r w:rsidR="00932774" w:rsidRPr="00932774">
        <w:rPr>
          <w:rFonts w:ascii="Calibri" w:hAnsi="Calibri"/>
          <w:i/>
          <w:iCs/>
        </w:rPr>
        <w:t xml:space="preserve">And he spread it before me. And it had writing on the front and on the back, and there were written on </w:t>
      </w:r>
      <w:proofErr w:type="gramStart"/>
      <w:r w:rsidR="00932774" w:rsidRPr="00932774">
        <w:rPr>
          <w:rFonts w:ascii="Calibri" w:hAnsi="Calibri"/>
          <w:i/>
          <w:iCs/>
        </w:rPr>
        <w:t>it</w:t>
      </w:r>
      <w:proofErr w:type="gramEnd"/>
      <w:r w:rsidR="00932774" w:rsidRPr="00932774">
        <w:rPr>
          <w:rFonts w:ascii="Calibri" w:hAnsi="Calibri"/>
          <w:i/>
          <w:iCs/>
        </w:rPr>
        <w:t xml:space="preserve"> words of lamentation and mourning and woe.</w:t>
      </w:r>
      <w:r w:rsidR="00932774" w:rsidRPr="00932774">
        <w:rPr>
          <w:rFonts w:ascii="Calibri" w:hAnsi="Calibri"/>
          <w:i/>
          <w:iCs/>
        </w:rPr>
        <w:t>”</w:t>
      </w:r>
      <w:r w:rsidR="00932774">
        <w:rPr>
          <w:rFonts w:ascii="Calibri" w:hAnsi="Calibri"/>
          <w:i/>
          <w:iCs/>
        </w:rPr>
        <w:t xml:space="preserve"> </w:t>
      </w:r>
      <w:r w:rsidR="00854286">
        <w:rPr>
          <w:rFonts w:ascii="Calibri" w:hAnsi="Calibri"/>
        </w:rPr>
        <w:t xml:space="preserve">Did Ezekiel literally eat a scroll? It’s possible. With Ezekiel and many of the prophets, the lines between </w:t>
      </w:r>
      <w:r w:rsidR="006547E0">
        <w:rPr>
          <w:rFonts w:ascii="Calibri" w:hAnsi="Calibri"/>
        </w:rPr>
        <w:t>vision and reality are often blurred. But either way, Ezekiel’s calling seemed overall not very enticing</w:t>
      </w:r>
      <w:r w:rsidR="003D63BE">
        <w:rPr>
          <w:rFonts w:ascii="Calibri" w:hAnsi="Calibri"/>
        </w:rPr>
        <w:t xml:space="preserve">. He was to proclaim God’s Word of Law and Gospel to his own people. But many of those words would be </w:t>
      </w:r>
      <w:r w:rsidR="00687C50">
        <w:rPr>
          <w:rFonts w:ascii="Calibri" w:hAnsi="Calibri"/>
        </w:rPr>
        <w:t xml:space="preserve">harsh words; words of judgment; a call to repentance. </w:t>
      </w:r>
    </w:p>
    <w:p w14:paraId="4C4B7A57" w14:textId="10BD43A7" w:rsidR="003D4225" w:rsidRDefault="00A37D71" w:rsidP="00F8286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Before he could do that, though, he had to take God’s word in himself. </w:t>
      </w:r>
      <w:r w:rsidR="00CB35C6">
        <w:rPr>
          <w:rFonts w:ascii="Calibri" w:hAnsi="Calibri"/>
        </w:rPr>
        <w:t>As one of my favorite prayers puts it, “</w:t>
      </w:r>
      <w:r w:rsidR="00F8286F" w:rsidRPr="00F8286F">
        <w:rPr>
          <w:rFonts w:ascii="Calibri" w:hAnsi="Calibri"/>
        </w:rPr>
        <w:t xml:space="preserve">Blessed Lord, </w:t>
      </w:r>
      <w:r w:rsidR="00F8286F">
        <w:rPr>
          <w:rFonts w:ascii="Calibri" w:hAnsi="Calibri"/>
        </w:rPr>
        <w:t>you</w:t>
      </w:r>
      <w:r w:rsidR="00F8286F" w:rsidRPr="00F8286F">
        <w:rPr>
          <w:rFonts w:ascii="Calibri" w:hAnsi="Calibri"/>
        </w:rPr>
        <w:t xml:space="preserve"> </w:t>
      </w:r>
      <w:r w:rsidR="00F8286F">
        <w:rPr>
          <w:rFonts w:ascii="Calibri" w:hAnsi="Calibri"/>
        </w:rPr>
        <w:t>have</w:t>
      </w:r>
      <w:r w:rsidR="00F8286F" w:rsidRPr="00F8286F">
        <w:rPr>
          <w:rFonts w:ascii="Calibri" w:hAnsi="Calibri"/>
        </w:rPr>
        <w:t xml:space="preserve"> caused all holy Scriptures to be written for our learning; grant that we may </w:t>
      </w:r>
      <w:r w:rsidR="00F8286F">
        <w:rPr>
          <w:rFonts w:ascii="Calibri" w:hAnsi="Calibri"/>
        </w:rPr>
        <w:t>so</w:t>
      </w:r>
      <w:r w:rsidR="00F8286F" w:rsidRPr="00F8286F">
        <w:rPr>
          <w:rFonts w:ascii="Calibri" w:hAnsi="Calibri"/>
        </w:rPr>
        <w:t xml:space="preserve"> hear them, read, mark, learn, and inwardly digest them</w:t>
      </w:r>
      <w:r w:rsidR="00F8286F">
        <w:rPr>
          <w:rFonts w:ascii="Calibri" w:hAnsi="Calibri"/>
        </w:rPr>
        <w:t xml:space="preserve">…” </w:t>
      </w:r>
      <w:r w:rsidR="00B6522E">
        <w:rPr>
          <w:rFonts w:ascii="Calibri" w:hAnsi="Calibri"/>
        </w:rPr>
        <w:t xml:space="preserve">God’s Word was not just for </w:t>
      </w:r>
      <w:r w:rsidR="00F83741">
        <w:rPr>
          <w:rFonts w:ascii="Calibri" w:hAnsi="Calibri"/>
        </w:rPr>
        <w:t xml:space="preserve">“that rebellious house.” It was for him also. He personally needed to listen to God. He personally needed to repent, to turn back to God in faith. </w:t>
      </w:r>
    </w:p>
    <w:p w14:paraId="0129B1AF" w14:textId="77777777" w:rsidR="002842E3" w:rsidRDefault="00483792" w:rsidP="00F8286F">
      <w:pPr>
        <w:spacing w:line="360" w:lineRule="auto"/>
        <w:ind w:firstLine="720"/>
        <w:rPr>
          <w:rFonts w:ascii="Calibri" w:hAnsi="Calibri"/>
        </w:rPr>
      </w:pPr>
      <w:proofErr w:type="gramStart"/>
      <w:r>
        <w:rPr>
          <w:rFonts w:ascii="Calibri" w:hAnsi="Calibri"/>
        </w:rPr>
        <w:t>So</w:t>
      </w:r>
      <w:proofErr w:type="gramEnd"/>
      <w:r>
        <w:rPr>
          <w:rFonts w:ascii="Calibri" w:hAnsi="Calibri"/>
        </w:rPr>
        <w:t xml:space="preserve"> Ezekiel ate the scroll. He obeyed God’s call and served him </w:t>
      </w:r>
      <w:r w:rsidR="005B3136">
        <w:rPr>
          <w:rFonts w:ascii="Calibri" w:hAnsi="Calibri"/>
        </w:rPr>
        <w:t xml:space="preserve">by delivering his messages to his people. </w:t>
      </w:r>
      <w:r w:rsidR="00554C9E">
        <w:rPr>
          <w:rFonts w:ascii="Calibri" w:hAnsi="Calibri"/>
        </w:rPr>
        <w:t xml:space="preserve">It didn’t sound </w:t>
      </w:r>
      <w:proofErr w:type="gramStart"/>
      <w:r w:rsidR="00554C9E">
        <w:rPr>
          <w:rFonts w:ascii="Calibri" w:hAnsi="Calibri"/>
        </w:rPr>
        <w:t>appetizing</w:t>
      </w:r>
      <w:proofErr w:type="gramEnd"/>
      <w:r w:rsidR="00554C9E">
        <w:rPr>
          <w:rFonts w:ascii="Calibri" w:hAnsi="Calibri"/>
        </w:rPr>
        <w:t xml:space="preserve"> but he ate what was put in front of him. And, surprisingly when Ezekiel ate the scroll</w:t>
      </w:r>
      <w:r w:rsidR="00FF1F6A">
        <w:rPr>
          <w:rFonts w:ascii="Calibri" w:hAnsi="Calibri"/>
        </w:rPr>
        <w:t xml:space="preserve">, he says, </w:t>
      </w:r>
      <w:r w:rsidR="00FF1F6A" w:rsidRPr="007C3FC6">
        <w:rPr>
          <w:rFonts w:ascii="Calibri" w:hAnsi="Calibri"/>
          <w:i/>
          <w:iCs/>
        </w:rPr>
        <w:t>“</w:t>
      </w:r>
      <w:r w:rsidR="007C3FC6" w:rsidRPr="007C3FC6">
        <w:rPr>
          <w:rFonts w:ascii="Calibri" w:hAnsi="Calibri"/>
          <w:i/>
          <w:iCs/>
        </w:rPr>
        <w:t>it was in my mouth as sweet as honey.</w:t>
      </w:r>
      <w:r w:rsidR="007C3FC6" w:rsidRPr="007C3FC6">
        <w:rPr>
          <w:rFonts w:ascii="Calibri" w:hAnsi="Calibri"/>
          <w:i/>
          <w:iCs/>
        </w:rPr>
        <w:t>”</w:t>
      </w:r>
      <w:r w:rsidR="007C3FC6">
        <w:rPr>
          <w:rFonts w:ascii="Calibri" w:hAnsi="Calibri"/>
        </w:rPr>
        <w:t xml:space="preserve"> </w:t>
      </w:r>
      <w:r w:rsidR="003373DC">
        <w:rPr>
          <w:rFonts w:ascii="Calibri" w:hAnsi="Calibri"/>
        </w:rPr>
        <w:t xml:space="preserve">God </w:t>
      </w:r>
      <w:r w:rsidR="007D5938">
        <w:rPr>
          <w:rFonts w:ascii="Calibri" w:hAnsi="Calibri"/>
        </w:rPr>
        <w:t xml:space="preserve">can even make a scroll taste good! But also, we understand that </w:t>
      </w:r>
      <w:r w:rsidR="00113DC0">
        <w:rPr>
          <w:rFonts w:ascii="Calibri" w:hAnsi="Calibri"/>
        </w:rPr>
        <w:t>when we trust God</w:t>
      </w:r>
      <w:r w:rsidR="000D616A">
        <w:rPr>
          <w:rFonts w:ascii="Calibri" w:hAnsi="Calibri"/>
        </w:rPr>
        <w:t>, when we do what he asks even when it’s something that seems unpleasant or strange</w:t>
      </w:r>
      <w:r w:rsidR="002842E3">
        <w:rPr>
          <w:rFonts w:ascii="Calibri" w:hAnsi="Calibri"/>
        </w:rPr>
        <w:t xml:space="preserve">, there is a sweetness, a sense of satisfaction, that comes with it. </w:t>
      </w:r>
    </w:p>
    <w:p w14:paraId="33FD874E" w14:textId="1540AB47" w:rsidR="00483792" w:rsidRDefault="002842E3" w:rsidP="00F8286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So that’s Ezekiel’s strange </w:t>
      </w:r>
      <w:r w:rsidR="0086220E">
        <w:rPr>
          <w:rFonts w:ascii="Calibri" w:hAnsi="Calibri"/>
        </w:rPr>
        <w:t xml:space="preserve">meal. What about Matthew? There are some similarities between these two men. </w:t>
      </w:r>
      <w:r w:rsidR="009E444F">
        <w:rPr>
          <w:rFonts w:ascii="Calibri" w:hAnsi="Calibri"/>
        </w:rPr>
        <w:t xml:space="preserve">God called </w:t>
      </w:r>
      <w:proofErr w:type="gramStart"/>
      <w:r w:rsidR="009E444F">
        <w:rPr>
          <w:rFonts w:ascii="Calibri" w:hAnsi="Calibri"/>
        </w:rPr>
        <w:t>both of them</w:t>
      </w:r>
      <w:proofErr w:type="gramEnd"/>
      <w:r w:rsidR="009E444F">
        <w:rPr>
          <w:rFonts w:ascii="Calibri" w:hAnsi="Calibri"/>
        </w:rPr>
        <w:t xml:space="preserve"> into a ministry of preaching his Words to their own people. Matthew’s Gospel </w:t>
      </w:r>
      <w:r w:rsidR="00E10423">
        <w:rPr>
          <w:rFonts w:ascii="Calibri" w:hAnsi="Calibri"/>
        </w:rPr>
        <w:t xml:space="preserve">gives us plenty of hints that he wrote with fellow Jews in mind. Each of them </w:t>
      </w:r>
      <w:proofErr w:type="gramStart"/>
      <w:r w:rsidR="00E10423">
        <w:rPr>
          <w:rFonts w:ascii="Calibri" w:hAnsi="Calibri"/>
        </w:rPr>
        <w:t>were</w:t>
      </w:r>
      <w:proofErr w:type="gramEnd"/>
      <w:r w:rsidR="00E10423">
        <w:rPr>
          <w:rFonts w:ascii="Calibri" w:hAnsi="Calibri"/>
        </w:rPr>
        <w:t xml:space="preserve"> called to ta</w:t>
      </w:r>
      <w:r w:rsidR="00A9117D">
        <w:rPr>
          <w:rFonts w:ascii="Calibri" w:hAnsi="Calibri"/>
        </w:rPr>
        <w:t xml:space="preserve">sks that seemed on the surface to be bitter and unpleasant. Jesus </w:t>
      </w:r>
      <w:r w:rsidR="00F9602C">
        <w:rPr>
          <w:rFonts w:ascii="Calibri" w:hAnsi="Calibri"/>
        </w:rPr>
        <w:t xml:space="preserve">simply </w:t>
      </w:r>
      <w:r w:rsidR="00A9117D">
        <w:rPr>
          <w:rFonts w:ascii="Calibri" w:hAnsi="Calibri"/>
        </w:rPr>
        <w:t xml:space="preserve">told Matthew to follow him. </w:t>
      </w:r>
      <w:r w:rsidR="00F9602C">
        <w:rPr>
          <w:rFonts w:ascii="Calibri" w:hAnsi="Calibri"/>
        </w:rPr>
        <w:t>It’s a big ask! Being a tax collector ensured Matthew would have financial security</w:t>
      </w:r>
      <w:r w:rsidR="00AA6C2F">
        <w:rPr>
          <w:rFonts w:ascii="Calibri" w:hAnsi="Calibri"/>
        </w:rPr>
        <w:t>. Working for the Roman government also had added benefits</w:t>
      </w:r>
      <w:r w:rsidR="00C858C9">
        <w:rPr>
          <w:rFonts w:ascii="Calibri" w:hAnsi="Calibri"/>
        </w:rPr>
        <w:t xml:space="preserve"> </w:t>
      </w:r>
      <w:r w:rsidR="00CA27E8">
        <w:rPr>
          <w:rFonts w:ascii="Calibri" w:hAnsi="Calibri"/>
        </w:rPr>
        <w:t>–</w:t>
      </w:r>
      <w:r w:rsidR="00C858C9">
        <w:rPr>
          <w:rFonts w:ascii="Calibri" w:hAnsi="Calibri"/>
        </w:rPr>
        <w:t xml:space="preserve"> </w:t>
      </w:r>
      <w:r w:rsidR="00CA27E8">
        <w:rPr>
          <w:rFonts w:ascii="Calibri" w:hAnsi="Calibri"/>
        </w:rPr>
        <w:t>in today’s language we might think of someone with a government job that offers a high salary, full health benefits, and a generous retirement plan</w:t>
      </w:r>
      <w:r w:rsidR="00790C56">
        <w:rPr>
          <w:rFonts w:ascii="Calibri" w:hAnsi="Calibri"/>
        </w:rPr>
        <w:t>.</w:t>
      </w:r>
      <w:r w:rsidR="00F970AF">
        <w:rPr>
          <w:rFonts w:ascii="Calibri" w:hAnsi="Calibri"/>
        </w:rPr>
        <w:t xml:space="preserve"> </w:t>
      </w:r>
      <w:r w:rsidR="00442638">
        <w:rPr>
          <w:rFonts w:ascii="Calibri" w:hAnsi="Calibri"/>
        </w:rPr>
        <w:t xml:space="preserve">Matthew’s choices were to stay and </w:t>
      </w:r>
      <w:r w:rsidR="00FA4216">
        <w:rPr>
          <w:rFonts w:ascii="Calibri" w:hAnsi="Calibri"/>
        </w:rPr>
        <w:t xml:space="preserve">have a comfortable, stable life </w:t>
      </w:r>
      <w:r w:rsidR="00FA4216">
        <w:rPr>
          <w:rFonts w:ascii="Calibri" w:hAnsi="Calibri"/>
          <w:i/>
          <w:iCs/>
        </w:rPr>
        <w:t>or</w:t>
      </w:r>
      <w:r w:rsidR="00FA4216">
        <w:rPr>
          <w:rFonts w:ascii="Calibri" w:hAnsi="Calibri"/>
        </w:rPr>
        <w:t xml:space="preserve"> leave all that and follow a person he didn’t know to </w:t>
      </w:r>
      <w:r w:rsidR="00311C93">
        <w:rPr>
          <w:rFonts w:ascii="Calibri" w:hAnsi="Calibri"/>
        </w:rPr>
        <w:t xml:space="preserve">an unknown destination. </w:t>
      </w:r>
    </w:p>
    <w:p w14:paraId="6CC603A2" w14:textId="68EAFDA5" w:rsidR="00311C93" w:rsidRDefault="00311C93" w:rsidP="00F8286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And Matthew took option B! </w:t>
      </w:r>
      <w:r w:rsidR="00022344">
        <w:rPr>
          <w:rFonts w:ascii="Calibri" w:hAnsi="Calibri"/>
        </w:rPr>
        <w:t xml:space="preserve">We always marvel at Matthew’s faith, and we should! We should strive to be </w:t>
      </w:r>
      <w:r w:rsidR="002A5BAE">
        <w:rPr>
          <w:rFonts w:ascii="Calibri" w:hAnsi="Calibri"/>
        </w:rPr>
        <w:t xml:space="preserve">so obedient and so trusting of our Lord that we would follow him to whatever end. </w:t>
      </w:r>
      <w:r w:rsidR="00AC7FAB">
        <w:rPr>
          <w:rFonts w:ascii="Calibri" w:hAnsi="Calibri"/>
        </w:rPr>
        <w:t>But we should also marvel at the authority of Jesus’ call. He didn’t ask Matthew, “Do you want to follow me?”</w:t>
      </w:r>
      <w:r w:rsidR="00F22632">
        <w:rPr>
          <w:rFonts w:ascii="Calibri" w:hAnsi="Calibri"/>
        </w:rPr>
        <w:t xml:space="preserve"> Much like God’s call to Ezekiel (“Eat what I give you”), Jesus simply</w:t>
      </w:r>
      <w:r w:rsidR="00AC7FAB">
        <w:rPr>
          <w:rFonts w:ascii="Calibri" w:hAnsi="Calibri"/>
        </w:rPr>
        <w:t xml:space="preserve"> </w:t>
      </w:r>
      <w:r w:rsidR="00497566">
        <w:rPr>
          <w:rFonts w:ascii="Calibri" w:hAnsi="Calibri"/>
        </w:rPr>
        <w:t xml:space="preserve">commanded, “Follow me.” </w:t>
      </w:r>
      <w:r w:rsidR="001441D5">
        <w:rPr>
          <w:rFonts w:ascii="Calibri" w:hAnsi="Calibri"/>
        </w:rPr>
        <w:t>The pull of that call was so strong that it compelled Matthew to leave the tax booth</w:t>
      </w:r>
      <w:r w:rsidR="001612DC">
        <w:rPr>
          <w:rFonts w:ascii="Calibri" w:hAnsi="Calibri"/>
        </w:rPr>
        <w:t xml:space="preserve"> and walk out on the cushy pension. </w:t>
      </w:r>
      <w:r w:rsidR="00086C92">
        <w:rPr>
          <w:rFonts w:ascii="Calibri" w:hAnsi="Calibri"/>
        </w:rPr>
        <w:t xml:space="preserve">Matthew, too, was prepared to eat whatever was set in front of him, even if it was </w:t>
      </w:r>
      <w:r w:rsidR="00F13DAB">
        <w:rPr>
          <w:rFonts w:ascii="Calibri" w:hAnsi="Calibri"/>
        </w:rPr>
        <w:t xml:space="preserve">bitter or unpredictable or unpleasant. </w:t>
      </w:r>
    </w:p>
    <w:p w14:paraId="2E231CDA" w14:textId="2A83D699" w:rsidR="00F13DAB" w:rsidRDefault="00F13DAB" w:rsidP="00F8286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From a worldly perspective, what Matthew did </w:t>
      </w:r>
      <w:r w:rsidR="00FF0ACF">
        <w:rPr>
          <w:rFonts w:ascii="Calibri" w:hAnsi="Calibri"/>
        </w:rPr>
        <w:t xml:space="preserve">was unimaginable. But from a Christian perspective, </w:t>
      </w:r>
      <w:r w:rsidR="008C095E">
        <w:rPr>
          <w:rFonts w:ascii="Calibri" w:hAnsi="Calibri"/>
        </w:rPr>
        <w:t xml:space="preserve">we know that the value of following Jesus infinitely outweighs any salary or earthly sense of security. </w:t>
      </w:r>
      <w:r w:rsidR="00804B6F">
        <w:rPr>
          <w:rFonts w:ascii="Calibri" w:hAnsi="Calibri"/>
        </w:rPr>
        <w:t xml:space="preserve">Talk about inwardly digesting God’s Word. Can you imagine how amazing it would have been to hear Jesus </w:t>
      </w:r>
      <w:r w:rsidR="001F7CB3">
        <w:rPr>
          <w:rFonts w:ascii="Calibri" w:hAnsi="Calibri"/>
        </w:rPr>
        <w:t xml:space="preserve">preach, and see him heal the sick? Can you imagine having a front row seat, and being able to ask Jesus questions directly and have him give 1 on 1 guidance? </w:t>
      </w:r>
      <w:r w:rsidR="005B0B51">
        <w:rPr>
          <w:rFonts w:ascii="Calibri" w:hAnsi="Calibri"/>
        </w:rPr>
        <w:t xml:space="preserve">What wouldn’t we give up for that opportunity? </w:t>
      </w:r>
    </w:p>
    <w:p w14:paraId="2791AD1F" w14:textId="7BF53C54" w:rsidR="005B0B51" w:rsidRDefault="005B0B51" w:rsidP="00F8286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Matthew followed Jesus and he </w:t>
      </w:r>
      <w:r w:rsidR="00AE40A1">
        <w:rPr>
          <w:rFonts w:ascii="Calibri" w:hAnsi="Calibri"/>
        </w:rPr>
        <w:t xml:space="preserve">was willing to whatever Jesus gave him. And although that must have been a scary prospect, we know that it was ultimately for his good. Mom and Dad know best – better yet, </w:t>
      </w:r>
      <w:r w:rsidR="007B31CE">
        <w:rPr>
          <w:rFonts w:ascii="Calibri" w:hAnsi="Calibri"/>
        </w:rPr>
        <w:t>the Lord knows best</w:t>
      </w:r>
      <w:r w:rsidR="00E64D71">
        <w:rPr>
          <w:rFonts w:ascii="Calibri" w:hAnsi="Calibri"/>
        </w:rPr>
        <w:t xml:space="preserve">. “Eat what I give you.” And what did Jesus give Matthew to eat? </w:t>
      </w:r>
      <w:r w:rsidR="003168E1">
        <w:rPr>
          <w:rFonts w:ascii="Calibri" w:hAnsi="Calibri"/>
        </w:rPr>
        <w:t xml:space="preserve">“This is my body given for you.” </w:t>
      </w:r>
      <w:r w:rsidR="00807FBD">
        <w:rPr>
          <w:rFonts w:ascii="Calibri" w:hAnsi="Calibri"/>
        </w:rPr>
        <w:t xml:space="preserve">What would you say? “You want me to eat your body? How about something else? Do you have any brussels sprouts? I’d even be willing to take a bite out of a scroll.” But </w:t>
      </w:r>
      <w:r w:rsidR="00AE2D12">
        <w:rPr>
          <w:rFonts w:ascii="Calibri" w:hAnsi="Calibri"/>
        </w:rPr>
        <w:t xml:space="preserve">Matthew and the other disciples trusted Jesus. What he said might not have </w:t>
      </w:r>
      <w:r w:rsidR="00DF6F19">
        <w:rPr>
          <w:rFonts w:ascii="Calibri" w:hAnsi="Calibri"/>
        </w:rPr>
        <w:t>completely made sense at the time, but they knew that he wouldn’t give them anything that wasn’t good for them</w:t>
      </w:r>
      <w:r w:rsidR="00623615">
        <w:rPr>
          <w:rFonts w:ascii="Calibri" w:hAnsi="Calibri"/>
        </w:rPr>
        <w:t>. Little more is known about Matthew’s life</w:t>
      </w:r>
      <w:r w:rsidR="007461A1">
        <w:rPr>
          <w:rFonts w:ascii="Calibri" w:hAnsi="Calibri"/>
        </w:rPr>
        <w:t xml:space="preserve"> although it is generally attested that he died a martyr’s death. </w:t>
      </w:r>
      <w:proofErr w:type="gramStart"/>
      <w:r w:rsidR="007461A1">
        <w:rPr>
          <w:rFonts w:ascii="Calibri" w:hAnsi="Calibri"/>
        </w:rPr>
        <w:t>So</w:t>
      </w:r>
      <w:proofErr w:type="gramEnd"/>
      <w:r w:rsidR="007461A1">
        <w:rPr>
          <w:rFonts w:ascii="Calibri" w:hAnsi="Calibri"/>
        </w:rPr>
        <w:t xml:space="preserve"> when you look at it from that perspective, when Jesus called Matthew to “follow me,” he was </w:t>
      </w:r>
      <w:r w:rsidR="00146950">
        <w:rPr>
          <w:rFonts w:ascii="Calibri" w:hAnsi="Calibri"/>
        </w:rPr>
        <w:t xml:space="preserve">asking him to follow him even in dying for righteousness’ sake. But the eternal </w:t>
      </w:r>
      <w:r w:rsidR="007F7B68">
        <w:rPr>
          <w:rFonts w:ascii="Calibri" w:hAnsi="Calibri"/>
        </w:rPr>
        <w:t xml:space="preserve">benefits </w:t>
      </w:r>
      <w:r w:rsidR="00301C1C">
        <w:rPr>
          <w:rFonts w:ascii="Calibri" w:hAnsi="Calibri"/>
        </w:rPr>
        <w:t xml:space="preserve">of following Jesus are unbeatable. Matthew will continue to follow Jesus through death to heavenly life and ultimately to resurrected glory. </w:t>
      </w:r>
    </w:p>
    <w:p w14:paraId="65E04F62" w14:textId="541F1302" w:rsidR="00301C1C" w:rsidRDefault="00F95256" w:rsidP="00F8286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Ezekiel and Matthew were called to </w:t>
      </w:r>
      <w:r w:rsidR="006C5EC3">
        <w:rPr>
          <w:rFonts w:ascii="Calibri" w:hAnsi="Calibri"/>
        </w:rPr>
        <w:t>difficult ministries. But p</w:t>
      </w:r>
      <w:r>
        <w:rPr>
          <w:rFonts w:ascii="Calibri" w:hAnsi="Calibri"/>
        </w:rPr>
        <w:t xml:space="preserve">erhaps the least appetizing call of all was the one the </w:t>
      </w:r>
      <w:proofErr w:type="gramStart"/>
      <w:r>
        <w:rPr>
          <w:rFonts w:ascii="Calibri" w:hAnsi="Calibri"/>
        </w:rPr>
        <w:t>Father</w:t>
      </w:r>
      <w:proofErr w:type="gramEnd"/>
      <w:r>
        <w:rPr>
          <w:rFonts w:ascii="Calibri" w:hAnsi="Calibri"/>
        </w:rPr>
        <w:t xml:space="preserve"> extended to his own Son. </w:t>
      </w:r>
      <w:r w:rsidR="006C5EC3">
        <w:rPr>
          <w:rFonts w:ascii="Calibri" w:hAnsi="Calibri"/>
        </w:rPr>
        <w:t xml:space="preserve">Jesus, </w:t>
      </w:r>
      <w:r w:rsidR="006C5EC3">
        <w:rPr>
          <w:rFonts w:ascii="Calibri" w:hAnsi="Calibri"/>
          <w:i/>
          <w:iCs/>
        </w:rPr>
        <w:t>the</w:t>
      </w:r>
      <w:r w:rsidR="006C5EC3">
        <w:rPr>
          <w:rFonts w:ascii="Calibri" w:hAnsi="Calibri"/>
        </w:rPr>
        <w:t xml:space="preserve"> Son of Man came to proclaim God’s Word to his own people</w:t>
      </w:r>
      <w:r w:rsidR="007D35AC">
        <w:rPr>
          <w:rFonts w:ascii="Calibri" w:hAnsi="Calibri"/>
        </w:rPr>
        <w:t xml:space="preserve"> – Israel and the whole human race – and they </w:t>
      </w:r>
      <w:proofErr w:type="gramStart"/>
      <w:r w:rsidR="007D35AC">
        <w:rPr>
          <w:rFonts w:ascii="Calibri" w:hAnsi="Calibri"/>
        </w:rPr>
        <w:t>were</w:t>
      </w:r>
      <w:proofErr w:type="gramEnd"/>
      <w:r w:rsidR="007D35AC">
        <w:rPr>
          <w:rFonts w:ascii="Calibri" w:hAnsi="Calibri"/>
        </w:rPr>
        <w:t xml:space="preserve"> and we are a rebellious house. He knew before he began his ministry that his own would reject him. </w:t>
      </w:r>
      <w:r w:rsidR="00B7178C">
        <w:rPr>
          <w:rFonts w:ascii="Calibri" w:hAnsi="Calibri"/>
        </w:rPr>
        <w:t xml:space="preserve">But he took up the call in obedience toward his </w:t>
      </w:r>
      <w:proofErr w:type="gramStart"/>
      <w:r w:rsidR="00B7178C">
        <w:rPr>
          <w:rFonts w:ascii="Calibri" w:hAnsi="Calibri"/>
        </w:rPr>
        <w:t>Father</w:t>
      </w:r>
      <w:proofErr w:type="gramEnd"/>
      <w:r w:rsidR="00B7178C">
        <w:rPr>
          <w:rFonts w:ascii="Calibri" w:hAnsi="Calibri"/>
        </w:rPr>
        <w:t xml:space="preserve"> and in love toward you and me. He was willing to eat whatever the Father gave him – and what was it</w:t>
      </w:r>
      <w:r w:rsidR="00DB5167">
        <w:rPr>
          <w:rFonts w:ascii="Calibri" w:hAnsi="Calibri"/>
        </w:rPr>
        <w:t xml:space="preserve"> he had to consume? “Drink this cup.</w:t>
      </w:r>
      <w:r w:rsidR="009A58C1">
        <w:rPr>
          <w:rFonts w:ascii="Calibri" w:hAnsi="Calibri"/>
        </w:rPr>
        <w:t xml:space="preserve"> The cup of suffering. The cup of </w:t>
      </w:r>
      <w:r w:rsidR="00937895">
        <w:rPr>
          <w:rFonts w:ascii="Calibri" w:hAnsi="Calibri"/>
        </w:rPr>
        <w:t xml:space="preserve">my wrath for all the sin of everyone in the world. The cup of </w:t>
      </w:r>
      <w:r w:rsidR="00BF2B8B">
        <w:rPr>
          <w:rFonts w:ascii="Calibri" w:hAnsi="Calibri"/>
        </w:rPr>
        <w:t>abandonment. The cup of death. Drink, Son of Man.</w:t>
      </w:r>
      <w:r w:rsidR="00DB5167">
        <w:rPr>
          <w:rFonts w:ascii="Calibri" w:hAnsi="Calibri"/>
        </w:rPr>
        <w:t xml:space="preserve">” </w:t>
      </w:r>
      <w:r w:rsidR="00BF2B8B">
        <w:rPr>
          <w:rFonts w:ascii="Calibri" w:hAnsi="Calibri"/>
        </w:rPr>
        <w:t xml:space="preserve">And Jesus pleaded, </w:t>
      </w:r>
      <w:r w:rsidR="00BF2B8B" w:rsidRPr="00BF2B8B">
        <w:rPr>
          <w:rFonts w:ascii="Calibri" w:hAnsi="Calibri"/>
          <w:i/>
          <w:iCs/>
        </w:rPr>
        <w:t>“</w:t>
      </w:r>
      <w:r w:rsidR="00BF2B8B" w:rsidRPr="00BF2B8B">
        <w:rPr>
          <w:rFonts w:ascii="Calibri" w:hAnsi="Calibri"/>
          <w:i/>
          <w:iCs/>
        </w:rPr>
        <w:t>My Father, if it be possible, let this cup pass from me; nevertheless, not as I will, but as you will.”</w:t>
      </w:r>
      <w:r w:rsidR="00BF2B8B">
        <w:rPr>
          <w:rFonts w:ascii="Calibri" w:hAnsi="Calibri"/>
        </w:rPr>
        <w:t xml:space="preserve"> He trusted completely and he drank the cup</w:t>
      </w:r>
      <w:r w:rsidR="00476691">
        <w:rPr>
          <w:rFonts w:ascii="Calibri" w:hAnsi="Calibri"/>
        </w:rPr>
        <w:t xml:space="preserve"> so that we wouldn’t have to. </w:t>
      </w:r>
      <w:r w:rsidR="008909AD">
        <w:rPr>
          <w:rFonts w:ascii="Calibri" w:hAnsi="Calibri"/>
        </w:rPr>
        <w:t xml:space="preserve">But he rose from the dead, opening the way for us to follow him to eternal life, where we will drink the cup </w:t>
      </w:r>
      <w:r w:rsidR="00B0126B">
        <w:rPr>
          <w:rFonts w:ascii="Calibri" w:hAnsi="Calibri"/>
        </w:rPr>
        <w:t>of gladness anew with him in the kingdom.</w:t>
      </w:r>
    </w:p>
    <w:p w14:paraId="16CDAA6B" w14:textId="77777777" w:rsidR="00797747" w:rsidRDefault="00B0126B" w:rsidP="00A163A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Brothers and sisters, God has called you</w:t>
      </w:r>
      <w:r w:rsidR="002F0E58">
        <w:rPr>
          <w:rFonts w:ascii="Calibri" w:hAnsi="Calibri"/>
        </w:rPr>
        <w:t xml:space="preserve">. He has made </w:t>
      </w:r>
      <w:r w:rsidR="003E1F06">
        <w:rPr>
          <w:rFonts w:ascii="Calibri" w:hAnsi="Calibri"/>
        </w:rPr>
        <w:t>you</w:t>
      </w:r>
      <w:r w:rsidR="002F0E58">
        <w:rPr>
          <w:rFonts w:ascii="Calibri" w:hAnsi="Calibri"/>
        </w:rPr>
        <w:t xml:space="preserve"> his own dear child in baptism</w:t>
      </w:r>
      <w:r w:rsidR="003E1F06">
        <w:rPr>
          <w:rFonts w:ascii="Calibri" w:hAnsi="Calibri"/>
        </w:rPr>
        <w:t>. And he commands you also to eat what he gives you. Sometimes God places things before us that are not appetizing; things that we can’t make sense of</w:t>
      </w:r>
      <w:r w:rsidR="006E61B0">
        <w:rPr>
          <w:rFonts w:ascii="Calibri" w:hAnsi="Calibri"/>
        </w:rPr>
        <w:t xml:space="preserve">. He calls us to take in his Word – to read, mark, learn, and inwardly digest it. Look to Scripture and find that God is </w:t>
      </w:r>
      <w:r w:rsidR="00BB09E0">
        <w:rPr>
          <w:rFonts w:ascii="Calibri" w:hAnsi="Calibri"/>
        </w:rPr>
        <w:t xml:space="preserve">faithful. He is completely worthy of our full trust. No matter what he gives us, we can trust that he knows what’s best for us. </w:t>
      </w:r>
      <w:r w:rsidR="00E13A8F">
        <w:rPr>
          <w:rFonts w:ascii="Calibri" w:hAnsi="Calibri"/>
        </w:rPr>
        <w:t xml:space="preserve">Eat those unpleasant words that call us to repentance. </w:t>
      </w:r>
      <w:r w:rsidR="00494A27">
        <w:rPr>
          <w:rFonts w:ascii="Calibri" w:hAnsi="Calibri"/>
        </w:rPr>
        <w:t xml:space="preserve">Take </w:t>
      </w:r>
      <w:r w:rsidR="005C4BD6">
        <w:rPr>
          <w:rFonts w:ascii="Calibri" w:hAnsi="Calibri"/>
        </w:rPr>
        <w:t>in</w:t>
      </w:r>
      <w:r w:rsidR="00494A27">
        <w:rPr>
          <w:rFonts w:ascii="Calibri" w:hAnsi="Calibri"/>
        </w:rPr>
        <w:t xml:space="preserve"> those bitter experiences of suffering, grief, and rejection, knowing that God is always working for the good of those who love him. </w:t>
      </w:r>
      <w:r w:rsidR="0033623C">
        <w:rPr>
          <w:rFonts w:ascii="Calibri" w:hAnsi="Calibri"/>
        </w:rPr>
        <w:t xml:space="preserve">Also savor those words that </w:t>
      </w:r>
      <w:r w:rsidR="00797747">
        <w:rPr>
          <w:rFonts w:ascii="Calibri" w:hAnsi="Calibri"/>
        </w:rPr>
        <w:t xml:space="preserve">deliver Christ and the forgiveness of sins into our mouths. Eat, drink, and inwardly digest his body given for you and his blood shed for you. </w:t>
      </w:r>
    </w:p>
    <w:p w14:paraId="0F6FC907" w14:textId="7E247A50" w:rsidR="00B0126B" w:rsidRPr="00BF2B8B" w:rsidRDefault="005C4BD6" w:rsidP="00A163A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And then heed his call that we, as the Church, </w:t>
      </w:r>
      <w:r w:rsidR="00C9569D">
        <w:rPr>
          <w:rFonts w:ascii="Calibri" w:hAnsi="Calibri"/>
        </w:rPr>
        <w:t xml:space="preserve">proclaim his Word of Law and Gospel to our own people – our families, friends, neighbors, and even to the ends of the earth. </w:t>
      </w:r>
      <w:r w:rsidR="00D376CA">
        <w:rPr>
          <w:rFonts w:ascii="Calibri" w:hAnsi="Calibri"/>
        </w:rPr>
        <w:t xml:space="preserve">Tell them of </w:t>
      </w:r>
      <w:r w:rsidR="007D4920">
        <w:rPr>
          <w:rFonts w:ascii="Calibri" w:hAnsi="Calibri"/>
        </w:rPr>
        <w:t>this Jesus who loves them and the rewards that come from following him</w:t>
      </w:r>
      <w:r w:rsidR="00D376CA">
        <w:rPr>
          <w:rFonts w:ascii="Calibri" w:hAnsi="Calibri"/>
        </w:rPr>
        <w:t>. And even if we end up losing all temporal security because of it</w:t>
      </w:r>
      <w:r w:rsidR="00DB49EC">
        <w:rPr>
          <w:rFonts w:ascii="Calibri" w:hAnsi="Calibri"/>
        </w:rPr>
        <w:t xml:space="preserve">, we will find that God’s unusual and unappetizing call turns out to be surprisingly sweet. </w:t>
      </w:r>
      <w:r w:rsidR="00AB1395">
        <w:rPr>
          <w:rFonts w:ascii="Calibri" w:hAnsi="Calibri"/>
        </w:rPr>
        <w:t xml:space="preserve">Hear his high and unimaginable call again today as he says to you, “Follow me.” </w:t>
      </w:r>
      <w:r w:rsidR="00AB1395">
        <w:rPr>
          <w:rFonts w:ascii="Calibri" w:hAnsi="Calibri"/>
        </w:rPr>
        <w:t>T</w:t>
      </w:r>
      <w:r w:rsidR="00A163AF">
        <w:rPr>
          <w:rFonts w:ascii="Calibri" w:hAnsi="Calibri"/>
        </w:rPr>
        <w:t xml:space="preserve">rust that he will supply you with the ability to do </w:t>
      </w:r>
      <w:r w:rsidR="00AB1395">
        <w:rPr>
          <w:rFonts w:ascii="Calibri" w:hAnsi="Calibri"/>
        </w:rPr>
        <w:t>whatever</w:t>
      </w:r>
      <w:r w:rsidR="00A163AF">
        <w:rPr>
          <w:rFonts w:ascii="Calibri" w:hAnsi="Calibri"/>
        </w:rPr>
        <w:t xml:space="preserve"> he commands. </w:t>
      </w:r>
      <w:r w:rsidR="00DB49EC">
        <w:rPr>
          <w:rFonts w:ascii="Calibri" w:hAnsi="Calibri"/>
        </w:rPr>
        <w:t xml:space="preserve">When we follow Jesus, we will find </w:t>
      </w:r>
      <w:r w:rsidR="00E66BA5">
        <w:rPr>
          <w:rFonts w:ascii="Calibri" w:hAnsi="Calibri"/>
        </w:rPr>
        <w:t xml:space="preserve">true meaning, everlasting security, </w:t>
      </w:r>
      <w:r w:rsidR="00E773AC">
        <w:rPr>
          <w:rFonts w:ascii="Calibri" w:hAnsi="Calibri"/>
        </w:rPr>
        <w:t xml:space="preserve">and eternal sweetness. </w:t>
      </w:r>
      <w:r w:rsidR="00313DF4">
        <w:rPr>
          <w:rFonts w:ascii="Calibri" w:hAnsi="Calibri"/>
        </w:rPr>
        <w:t>AMEN.</w:t>
      </w:r>
    </w:p>
    <w:p w14:paraId="1DE8181E" w14:textId="77777777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DD125C">
        <w:rPr>
          <w:rFonts w:ascii="Calibri" w:hAnsi="Calibri"/>
        </w:rPr>
        <w:t>T</w:t>
      </w:r>
      <w:r w:rsidRPr="00B746B9">
        <w:rPr>
          <w:rFonts w:ascii="Calibri" w:hAnsi="Calibri"/>
        </w:rPr>
        <w:t xml:space="preserve">he peace of God, which surpasses all understanding, </w:t>
      </w:r>
      <w:r w:rsidR="00DD125C">
        <w:rPr>
          <w:rFonts w:ascii="Calibri" w:hAnsi="Calibri"/>
        </w:rPr>
        <w:t xml:space="preserve">will </w:t>
      </w:r>
      <w:r w:rsidRPr="00B746B9">
        <w:rPr>
          <w:rFonts w:ascii="Calibri" w:hAnsi="Calibri"/>
        </w:rPr>
        <w:t>guard your hearts and minds in Christ Jesus. Amen.</w:t>
      </w:r>
    </w:p>
    <w:p w14:paraId="6BF1F71C" w14:textId="77777777" w:rsidR="00921BBA" w:rsidRPr="00921BBA" w:rsidRDefault="00921BBA" w:rsidP="00921BBA">
      <w:pPr>
        <w:tabs>
          <w:tab w:val="left" w:pos="1471"/>
        </w:tabs>
      </w:pPr>
    </w:p>
    <w:sectPr w:rsidR="00921BBA" w:rsidRPr="00921BBA" w:rsidSect="00CD7560">
      <w:headerReference w:type="even" r:id="rId9"/>
      <w:headerReference w:type="default" r:id="rId10"/>
      <w:footerReference w:type="default" r:id="rId11"/>
      <w:pgSz w:w="12240" w:h="15840"/>
      <w:pgMar w:top="124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3C5DA5" w14:textId="77777777" w:rsidR="000A0B37" w:rsidRDefault="000A0B37" w:rsidP="00921BBA">
      <w:r>
        <w:separator/>
      </w:r>
    </w:p>
  </w:endnote>
  <w:endnote w:type="continuationSeparator" w:id="0">
    <w:p w14:paraId="2304100D" w14:textId="77777777" w:rsidR="000A0B37" w:rsidRDefault="000A0B37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0A2804" w14:textId="77777777" w:rsidR="00921BBA" w:rsidRDefault="00921BBA" w:rsidP="00921BBA">
    <w:pPr>
      <w:pStyle w:val="Footer"/>
      <w:jc w:val="right"/>
    </w:pPr>
    <w:r>
      <w:rPr>
        <w:rFonts w:ascii="Calibri" w:hAnsi="Calibri"/>
        <w:color w:val="7F7F7F" w:themeColor="text1" w:themeTint="80"/>
        <w:spacing w:val="60"/>
      </w:rPr>
      <w:t>Rev. Jonathan Crawford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6F0C18" w14:textId="77777777" w:rsidR="000A0B37" w:rsidRDefault="000A0B37" w:rsidP="00921BBA">
      <w:r>
        <w:separator/>
      </w:r>
    </w:p>
  </w:footnote>
  <w:footnote w:type="continuationSeparator" w:id="0">
    <w:p w14:paraId="2EEB806A" w14:textId="77777777" w:rsidR="000A0B37" w:rsidRDefault="000A0B37" w:rsidP="00921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96616151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56EA742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2090900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1135329" w14:textId="77777777" w:rsidR="00921BBA" w:rsidRDefault="00921BBA" w:rsidP="00CD7560">
        <w:pPr>
          <w:pStyle w:val="Header"/>
          <w:framePr w:wrap="none" w:vAnchor="text" w:hAnchor="margin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D6A30F8" w14:textId="77777777" w:rsidR="00921BBA" w:rsidRDefault="00921BBA" w:rsidP="00921BB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31132832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C8E0516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F65D6B0" w14:textId="05ECF4AC" w:rsidR="00921BBA" w:rsidRPr="0041768C" w:rsidRDefault="00CD7560" w:rsidP="00CD7560">
    <w:pPr>
      <w:pStyle w:val="Header"/>
      <w:pBdr>
        <w:bottom w:val="single" w:sz="4" w:space="1" w:color="D9D9D9" w:themeColor="background1" w:themeShade="D9"/>
      </w:pBdr>
      <w:tabs>
        <w:tab w:val="right" w:pos="10800"/>
      </w:tabs>
      <w:ind w:firstLine="360"/>
      <w:rPr>
        <w:rFonts w:ascii="Calibri" w:hAnsi="Calibri" w:cs="Times New Roman (Body CS)"/>
        <w:color w:val="7F7F7F" w:themeColor="background1" w:themeShade="7F"/>
        <w:spacing w:val="48"/>
      </w:rPr>
    </w:pPr>
    <w:r w:rsidRPr="00CD7560">
      <w:rPr>
        <w:rFonts w:ascii="Calibri" w:hAnsi="Calibri"/>
        <w:spacing w:val="60"/>
      </w:rPr>
      <w:t>|</w:t>
    </w:r>
    <w:r>
      <w:rPr>
        <w:rFonts w:ascii="Calibri" w:hAnsi="Calibri"/>
        <w:color w:val="7F7F7F" w:themeColor="background1" w:themeShade="7F"/>
        <w:spacing w:val="60"/>
      </w:rPr>
      <w:t xml:space="preserve"> </w:t>
    </w:r>
    <w:r w:rsidR="0041768C">
      <w:rPr>
        <w:rFonts w:ascii="Calibri" w:hAnsi="Calibri"/>
        <w:color w:val="7F7F7F" w:themeColor="text1" w:themeTint="80"/>
        <w:spacing w:val="60"/>
      </w:rPr>
      <w:t>Ezekiel 2:8-3:11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proofErr w:type="gramStart"/>
    <w:r w:rsidRPr="00185B5B">
      <w:rPr>
        <w:rFonts w:ascii="Wingdings" w:hAnsi="Wingdings"/>
        <w:color w:val="7F7F7F" w:themeColor="text1" w:themeTint="80"/>
      </w:rPr>
      <w:t></w:t>
    </w:r>
    <w:r w:rsidRPr="00185B5B">
      <w:rPr>
        <w:rFonts w:ascii="Calibri" w:hAnsi="Calibri"/>
        <w:color w:val="7F7F7F" w:themeColor="text1" w:themeTint="80"/>
      </w:rPr>
      <w:t xml:space="preserve">  </w:t>
    </w:r>
    <w:r w:rsidR="0041768C">
      <w:rPr>
        <w:rFonts w:ascii="Calibri" w:hAnsi="Calibri"/>
        <w:color w:val="7F7F7F" w:themeColor="text1" w:themeTint="80"/>
        <w:spacing w:val="60"/>
      </w:rPr>
      <w:t>St.</w:t>
    </w:r>
    <w:proofErr w:type="gramEnd"/>
    <w:r w:rsidR="0041768C">
      <w:rPr>
        <w:rFonts w:ascii="Calibri" w:hAnsi="Calibri"/>
        <w:color w:val="7F7F7F" w:themeColor="text1" w:themeTint="80"/>
        <w:spacing w:val="60"/>
      </w:rPr>
      <w:t xml:space="preserve"> Matthew 2024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r w:rsidRPr="00185B5B">
      <w:rPr>
        <w:rFonts w:ascii="Wingdings" w:hAnsi="Wingdings"/>
        <w:color w:val="7F7F7F" w:themeColor="text1" w:themeTint="80"/>
      </w:rPr>
      <w:t>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r w:rsidR="0041768C" w:rsidRPr="0041768C">
      <w:rPr>
        <w:rFonts w:ascii="Calibri" w:hAnsi="Calibri" w:cs="Times New Roman (Body CS)"/>
        <w:color w:val="7F7F7F" w:themeColor="text1" w:themeTint="80"/>
        <w:spacing w:val="48"/>
      </w:rPr>
      <w:t>You Will Eat What I Give You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68C"/>
    <w:rsid w:val="00022344"/>
    <w:rsid w:val="0004003B"/>
    <w:rsid w:val="00075683"/>
    <w:rsid w:val="00086C92"/>
    <w:rsid w:val="000A0B37"/>
    <w:rsid w:val="000D616A"/>
    <w:rsid w:val="00113DC0"/>
    <w:rsid w:val="001441D5"/>
    <w:rsid w:val="00146950"/>
    <w:rsid w:val="00156939"/>
    <w:rsid w:val="001612DC"/>
    <w:rsid w:val="001F7CB3"/>
    <w:rsid w:val="00210ECA"/>
    <w:rsid w:val="002842E3"/>
    <w:rsid w:val="00287FCE"/>
    <w:rsid w:val="002922DF"/>
    <w:rsid w:val="002A5BAE"/>
    <w:rsid w:val="002F0E58"/>
    <w:rsid w:val="00301C1C"/>
    <w:rsid w:val="00311C93"/>
    <w:rsid w:val="00313DF4"/>
    <w:rsid w:val="003168E1"/>
    <w:rsid w:val="0033623C"/>
    <w:rsid w:val="003373DC"/>
    <w:rsid w:val="003710E1"/>
    <w:rsid w:val="003D4225"/>
    <w:rsid w:val="003D63BE"/>
    <w:rsid w:val="003E1F06"/>
    <w:rsid w:val="0041768C"/>
    <w:rsid w:val="00426F0C"/>
    <w:rsid w:val="00442638"/>
    <w:rsid w:val="00476691"/>
    <w:rsid w:val="00483792"/>
    <w:rsid w:val="00494A27"/>
    <w:rsid w:val="00497566"/>
    <w:rsid w:val="00554C9E"/>
    <w:rsid w:val="005B0B51"/>
    <w:rsid w:val="005B3136"/>
    <w:rsid w:val="005C4BD6"/>
    <w:rsid w:val="00623615"/>
    <w:rsid w:val="0062466C"/>
    <w:rsid w:val="006547E0"/>
    <w:rsid w:val="00687C50"/>
    <w:rsid w:val="006A2489"/>
    <w:rsid w:val="006B40EA"/>
    <w:rsid w:val="006C5EC3"/>
    <w:rsid w:val="006D64F0"/>
    <w:rsid w:val="006E61B0"/>
    <w:rsid w:val="007461A1"/>
    <w:rsid w:val="00790C56"/>
    <w:rsid w:val="00797747"/>
    <w:rsid w:val="007B31CE"/>
    <w:rsid w:val="007C3FC6"/>
    <w:rsid w:val="007D35AC"/>
    <w:rsid w:val="007D4920"/>
    <w:rsid w:val="007D5938"/>
    <w:rsid w:val="007F7B68"/>
    <w:rsid w:val="00804B6F"/>
    <w:rsid w:val="008073CF"/>
    <w:rsid w:val="00807FBD"/>
    <w:rsid w:val="00854286"/>
    <w:rsid w:val="00854DD4"/>
    <w:rsid w:val="0086220E"/>
    <w:rsid w:val="008909AD"/>
    <w:rsid w:val="008C095E"/>
    <w:rsid w:val="00921BBA"/>
    <w:rsid w:val="00932774"/>
    <w:rsid w:val="00937895"/>
    <w:rsid w:val="00986D7C"/>
    <w:rsid w:val="009A58C1"/>
    <w:rsid w:val="009E444F"/>
    <w:rsid w:val="00A07B26"/>
    <w:rsid w:val="00A163AF"/>
    <w:rsid w:val="00A37D71"/>
    <w:rsid w:val="00A40B82"/>
    <w:rsid w:val="00A56305"/>
    <w:rsid w:val="00A9117D"/>
    <w:rsid w:val="00AA6C2F"/>
    <w:rsid w:val="00AB1395"/>
    <w:rsid w:val="00AC75D8"/>
    <w:rsid w:val="00AC7FAB"/>
    <w:rsid w:val="00AE2D12"/>
    <w:rsid w:val="00AE40A1"/>
    <w:rsid w:val="00B0126B"/>
    <w:rsid w:val="00B6522E"/>
    <w:rsid w:val="00B7178C"/>
    <w:rsid w:val="00BB09E0"/>
    <w:rsid w:val="00BD2497"/>
    <w:rsid w:val="00BF2B8B"/>
    <w:rsid w:val="00C722B3"/>
    <w:rsid w:val="00C764CF"/>
    <w:rsid w:val="00C858C9"/>
    <w:rsid w:val="00C9569D"/>
    <w:rsid w:val="00CA27E8"/>
    <w:rsid w:val="00CB35C6"/>
    <w:rsid w:val="00CD7560"/>
    <w:rsid w:val="00D266D2"/>
    <w:rsid w:val="00D376CA"/>
    <w:rsid w:val="00DB49EC"/>
    <w:rsid w:val="00DB5167"/>
    <w:rsid w:val="00DD125C"/>
    <w:rsid w:val="00DF6F19"/>
    <w:rsid w:val="00E10423"/>
    <w:rsid w:val="00E13A8F"/>
    <w:rsid w:val="00E64D71"/>
    <w:rsid w:val="00E66BA5"/>
    <w:rsid w:val="00E773AC"/>
    <w:rsid w:val="00E90BD5"/>
    <w:rsid w:val="00E91FA8"/>
    <w:rsid w:val="00F13DAB"/>
    <w:rsid w:val="00F22632"/>
    <w:rsid w:val="00F8286F"/>
    <w:rsid w:val="00F83741"/>
    <w:rsid w:val="00F95256"/>
    <w:rsid w:val="00F9602C"/>
    <w:rsid w:val="00F970AF"/>
    <w:rsid w:val="00FA4216"/>
    <w:rsid w:val="00FA60C7"/>
    <w:rsid w:val="00FE39C5"/>
    <w:rsid w:val="00FF0ACF"/>
    <w:rsid w:val="00FF1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830C8"/>
  <w15:chartTrackingRefBased/>
  <w15:docId w15:val="{2F363BA8-14FD-3741-B5E7-C41023371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BA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21BBA"/>
  </w:style>
  <w:style w:type="paragraph" w:styleId="Footer">
    <w:name w:val="footer"/>
    <w:basedOn w:val="Normal"/>
    <w:link w:val="Foot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21BBA"/>
  </w:style>
  <w:style w:type="character" w:styleId="PageNumber">
    <w:name w:val="page number"/>
    <w:basedOn w:val="DefaultParagraphFont"/>
    <w:uiPriority w:val="99"/>
    <w:semiHidden/>
    <w:unhideWhenUsed/>
    <w:rsid w:val="00921B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n/Library/Group%20Containers/UBF8T346G9.Office/User%20Content.localized/Templates.localized/Serm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102904-0a33-41fe-9629-8090e11b0825" xsi:nil="true"/>
    <lcf76f155ced4ddcb4097134ff3c332f xmlns="d47e3180-3209-4491-94e9-205d99d6672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A664A8D144134F9FFF37FDE3F77108" ma:contentTypeVersion="16" ma:contentTypeDescription="Create a new document." ma:contentTypeScope="" ma:versionID="41f660ac3a7f3c93eed55912631acb2f">
  <xsd:schema xmlns:xsd="http://www.w3.org/2001/XMLSchema" xmlns:xs="http://www.w3.org/2001/XMLSchema" xmlns:p="http://schemas.microsoft.com/office/2006/metadata/properties" xmlns:ns2="d47e3180-3209-4491-94e9-205d99d66727" xmlns:ns3="48102904-0a33-41fe-9629-8090e11b0825" targetNamespace="http://schemas.microsoft.com/office/2006/metadata/properties" ma:root="true" ma:fieldsID="fe430088ab4922ebe5a4b26d053a5adb" ns2:_="" ns3:_="">
    <xsd:import namespace="d47e3180-3209-4491-94e9-205d99d66727"/>
    <xsd:import namespace="48102904-0a33-41fe-9629-8090e11b08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e3180-3209-4491-94e9-205d99d667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837adf-5923-49f8-86dc-752581dfeb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102904-0a33-41fe-9629-8090e11b0825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8955283-29d1-443c-a040-0a33c08cbf60}" ma:internalName="TaxCatchAll" ma:showField="CatchAllData" ma:web="48102904-0a33-41fe-9629-8090e11b0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AB44FB-4301-42B2-8B2B-0FD38F88049A}">
  <ds:schemaRefs>
    <ds:schemaRef ds:uri="http://schemas.microsoft.com/office/2006/metadata/properties"/>
    <ds:schemaRef ds:uri="http://schemas.microsoft.com/office/infopath/2007/PartnerControls"/>
    <ds:schemaRef ds:uri="48102904-0a33-41fe-9629-8090e11b0825"/>
    <ds:schemaRef ds:uri="d47e3180-3209-4491-94e9-205d99d66727"/>
  </ds:schemaRefs>
</ds:datastoreItem>
</file>

<file path=customXml/itemProps2.xml><?xml version="1.0" encoding="utf-8"?>
<ds:datastoreItem xmlns:ds="http://schemas.openxmlformats.org/officeDocument/2006/customXml" ds:itemID="{16CB4A63-F31C-4293-AEED-D7FDFA20E4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A0BCE2-DB5E-42FE-9C7E-674A732A91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e3180-3209-4491-94e9-205d99d66727"/>
    <ds:schemaRef ds:uri="48102904-0a33-41fe-9629-8090e11b08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Sermon.dotx</Template>
  <TotalTime>81</TotalTime>
  <Pages>1</Pages>
  <Words>1305</Words>
  <Characters>7443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T Crawford</dc:creator>
  <cp:keywords/>
  <dc:description/>
  <cp:lastModifiedBy>Jonathan Crawford</cp:lastModifiedBy>
  <cp:revision>109</cp:revision>
  <dcterms:created xsi:type="dcterms:W3CDTF">2024-09-18T17:25:00Z</dcterms:created>
  <dcterms:modified xsi:type="dcterms:W3CDTF">2024-09-19T17:49:00Z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0x0101008BA664A8D144134F9FFF37FDE3F77108</vt:lpwstr>
  </property>
</Properties>
</file>