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435D54" w14:textId="66F4CD5C" w:rsidR="00921BBA" w:rsidRDefault="00921BBA" w:rsidP="00921BBA">
      <w:pPr>
        <w:spacing w:line="360" w:lineRule="auto"/>
        <w:rPr>
          <w:rFonts w:ascii="Calibri" w:hAnsi="Calibri"/>
        </w:rPr>
      </w:pPr>
      <w:r w:rsidRPr="00B746B9">
        <w:rPr>
          <w:rFonts w:ascii="Calibri" w:hAnsi="Calibri"/>
        </w:rPr>
        <w:tab/>
      </w:r>
      <w:r w:rsidR="007418FE">
        <w:rPr>
          <w:rFonts w:ascii="Calibri" w:hAnsi="Calibri"/>
        </w:rPr>
        <w:t xml:space="preserve">Alleluia! Christ is risen! He is risen indeed! Alleluia! </w:t>
      </w:r>
    </w:p>
    <w:p w14:paraId="283FF56F" w14:textId="3307E472" w:rsidR="00DF7A32" w:rsidRPr="00B746B9" w:rsidRDefault="00DF7A32" w:rsidP="00921BBA">
      <w:pPr>
        <w:spacing w:line="360" w:lineRule="auto"/>
        <w:rPr>
          <w:rFonts w:ascii="Calibri" w:hAnsi="Calibri"/>
        </w:rPr>
      </w:pPr>
      <w:r>
        <w:rPr>
          <w:rFonts w:ascii="Calibri" w:hAnsi="Calibri"/>
        </w:rPr>
        <w:t xml:space="preserve">*Note the alignment of East and West calendars! </w:t>
      </w:r>
    </w:p>
    <w:p w14:paraId="6A602CD7" w14:textId="1111EB00" w:rsidR="00921BBA" w:rsidRDefault="00921BBA" w:rsidP="00921BBA">
      <w:pPr>
        <w:spacing w:line="360" w:lineRule="auto"/>
        <w:rPr>
          <w:rFonts w:ascii="Calibri" w:hAnsi="Calibri"/>
        </w:rPr>
      </w:pPr>
      <w:r w:rsidRPr="00B746B9">
        <w:rPr>
          <w:rFonts w:ascii="Calibri" w:hAnsi="Calibri"/>
        </w:rPr>
        <w:tab/>
      </w:r>
      <w:r w:rsidR="007418FE">
        <w:rPr>
          <w:rFonts w:ascii="Calibri" w:hAnsi="Calibri"/>
        </w:rPr>
        <w:t xml:space="preserve">As we have been wrapping up a study of emotions and the Gospel, I find myself noticing every time emotions are mentioned in the Bible and the Easter account is no exception! The reading today picks up where it left off at the end of the Passion account last week – some of Jesus’ followers, a group of Galilean women had seen where Jesus was buried. They rested on the Sabbath day, as Jesus’ body </w:t>
      </w:r>
      <w:proofErr w:type="gramStart"/>
      <w:r w:rsidR="007418FE">
        <w:rPr>
          <w:rFonts w:ascii="Calibri" w:hAnsi="Calibri"/>
        </w:rPr>
        <w:t>rested  in</w:t>
      </w:r>
      <w:proofErr w:type="gramEnd"/>
      <w:r w:rsidR="007418FE">
        <w:rPr>
          <w:rFonts w:ascii="Calibri" w:hAnsi="Calibri"/>
        </w:rPr>
        <w:t xml:space="preserve"> the tomb. And then very early in the morning, as soon as the Jewish law allowed, they made their way in darkness to the tomb to clean and anoint Jesus’ body. Their actions show</w:t>
      </w:r>
      <w:r w:rsidR="005D0AC1">
        <w:rPr>
          <w:rFonts w:ascii="Calibri" w:hAnsi="Calibri"/>
        </w:rPr>
        <w:t>ed</w:t>
      </w:r>
      <w:r w:rsidR="007418FE">
        <w:rPr>
          <w:rFonts w:ascii="Calibri" w:hAnsi="Calibri"/>
        </w:rPr>
        <w:t xml:space="preserve"> that they </w:t>
      </w:r>
      <w:r w:rsidR="005D0AC1">
        <w:rPr>
          <w:rFonts w:ascii="Calibri" w:hAnsi="Calibri"/>
        </w:rPr>
        <w:t>were</w:t>
      </w:r>
      <w:r w:rsidR="007418FE">
        <w:rPr>
          <w:rFonts w:ascii="Calibri" w:hAnsi="Calibri"/>
        </w:rPr>
        <w:t xml:space="preserve"> sad; or to be more specific, </w:t>
      </w:r>
      <w:r w:rsidR="005D0AC1">
        <w:rPr>
          <w:rFonts w:ascii="Calibri" w:hAnsi="Calibri"/>
        </w:rPr>
        <w:t xml:space="preserve">they were in grief. </w:t>
      </w:r>
      <w:proofErr w:type="gramStart"/>
      <w:r w:rsidR="005D0AC1">
        <w:rPr>
          <w:rFonts w:ascii="Calibri" w:hAnsi="Calibri"/>
        </w:rPr>
        <w:t>So</w:t>
      </w:r>
      <w:proofErr w:type="gramEnd"/>
      <w:r w:rsidR="005D0AC1">
        <w:rPr>
          <w:rFonts w:ascii="Calibri" w:hAnsi="Calibri"/>
        </w:rPr>
        <w:t xml:space="preserve"> starting off on Sunday morning, emotions were already high.</w:t>
      </w:r>
    </w:p>
    <w:p w14:paraId="4D47E7D4" w14:textId="77777777" w:rsidR="00496189" w:rsidRDefault="005D0AC1" w:rsidP="00921BBA">
      <w:pPr>
        <w:spacing w:line="360" w:lineRule="auto"/>
        <w:rPr>
          <w:rFonts w:ascii="Calibri" w:hAnsi="Calibri"/>
        </w:rPr>
      </w:pPr>
      <w:r>
        <w:rPr>
          <w:rFonts w:ascii="Calibri" w:hAnsi="Calibri"/>
        </w:rPr>
        <w:tab/>
        <w:t xml:space="preserve">Next, Luke reports that they arrived to find the stone had been rolled away from the entrance of the tomb and that they did not find the body of Jesus. And he says they were “perplexed” about this. They were confused, surprised, and anxious. Can you imagine how intense this must have been? We’ve all felt that kind of perplexity – that sudden sinking feeling you get when you realize something is seriously amiss. You arrive home to find your front door already open and wonder what could this possibly mean? You discover that your dog has run away. You turn around and your kid who was right there next to you is suddenly gone. It’s a dreadful feeling – and that added on top of grief. </w:t>
      </w:r>
    </w:p>
    <w:p w14:paraId="437D58C1" w14:textId="78BFBD00" w:rsidR="00496189" w:rsidRDefault="00496189" w:rsidP="00921BBA">
      <w:pPr>
        <w:spacing w:line="360" w:lineRule="auto"/>
        <w:rPr>
          <w:rFonts w:ascii="Calibri" w:hAnsi="Calibri"/>
        </w:rPr>
      </w:pPr>
      <w:r>
        <w:rPr>
          <w:rFonts w:ascii="Calibri" w:hAnsi="Calibri"/>
        </w:rPr>
        <w:tab/>
        <w:t xml:space="preserve">But then emotions get even more compounded when fear is added to the mix. </w:t>
      </w:r>
      <w:r w:rsidRPr="00496189">
        <w:rPr>
          <w:rFonts w:ascii="Calibri" w:hAnsi="Calibri"/>
          <w:i/>
          <w:iCs/>
        </w:rPr>
        <w:t>“Behold, two men stood by them in dazzling apparel. And as they were frightened and bowed their faces to the ground.”</w:t>
      </w:r>
      <w:r>
        <w:rPr>
          <w:rFonts w:ascii="Calibri" w:hAnsi="Calibri"/>
          <w:i/>
          <w:iCs/>
        </w:rPr>
        <w:t xml:space="preserve"> </w:t>
      </w:r>
      <w:r>
        <w:rPr>
          <w:rFonts w:ascii="Calibri" w:hAnsi="Calibri"/>
        </w:rPr>
        <w:t xml:space="preserve">Their hearts must have been beating a mile a minute. </w:t>
      </w:r>
    </w:p>
    <w:p w14:paraId="33D2D9DA" w14:textId="7804E523" w:rsidR="00571B6D" w:rsidRDefault="00496189" w:rsidP="00921BBA">
      <w:pPr>
        <w:spacing w:line="360" w:lineRule="auto"/>
        <w:rPr>
          <w:rFonts w:ascii="Calibri" w:hAnsi="Calibri"/>
        </w:rPr>
      </w:pPr>
      <w:r>
        <w:rPr>
          <w:rFonts w:ascii="Calibri" w:hAnsi="Calibri"/>
        </w:rPr>
        <w:tab/>
        <w:t xml:space="preserve">But the women weren’t the only ones perplexed on Easter Sunday. We’ll come back to them but let’s cut ahead for a moment to the guys. They don’t believe the women – maybe they wrote it off as just women being emotional. </w:t>
      </w:r>
      <w:proofErr w:type="gramStart"/>
      <w:r>
        <w:rPr>
          <w:rFonts w:ascii="Calibri" w:hAnsi="Calibri"/>
        </w:rPr>
        <w:t>Plus</w:t>
      </w:r>
      <w:proofErr w:type="gramEnd"/>
      <w:r>
        <w:rPr>
          <w:rFonts w:ascii="Calibri" w:hAnsi="Calibri"/>
        </w:rPr>
        <w:t xml:space="preserve"> in first century Palestine, women were not officially accepted as reliable witnesses. The thing is, the way Luke is telling the story, he is reporting what the women saw and heard as factual. Luke intends us to believe the women when we hear the story so that when they report back to the men, we’re sitting here going, “Come on guys, get with it!” But </w:t>
      </w:r>
      <w:r w:rsidR="008E6113">
        <w:rPr>
          <w:rFonts w:ascii="Calibri" w:hAnsi="Calibri"/>
        </w:rPr>
        <w:t>at least initially, all the men dismiss it…</w:t>
      </w:r>
      <w:r>
        <w:rPr>
          <w:rFonts w:ascii="Calibri" w:hAnsi="Calibri"/>
        </w:rPr>
        <w:t xml:space="preserve">except one. The one who denied three times that he knew Jesus. Peter, ignited with a curious hope took off running to the tomb. He found it empty except for the linen burial cloths. </w:t>
      </w:r>
      <w:r w:rsidR="00AE46CD">
        <w:rPr>
          <w:rFonts w:ascii="Calibri" w:hAnsi="Calibri"/>
        </w:rPr>
        <w:t>He went home marveling, wondering, perplexed</w:t>
      </w:r>
      <w:r w:rsidR="00571B6D">
        <w:rPr>
          <w:rFonts w:ascii="Calibri" w:hAnsi="Calibri"/>
        </w:rPr>
        <w:t xml:space="preserve">: perhaps in hopeful half-belief. </w:t>
      </w:r>
    </w:p>
    <w:p w14:paraId="3E495166" w14:textId="22F6E5A3" w:rsidR="00496189" w:rsidRDefault="00AE46CD" w:rsidP="00921BBA">
      <w:pPr>
        <w:spacing w:line="360" w:lineRule="auto"/>
        <w:rPr>
          <w:rFonts w:ascii="Calibri" w:hAnsi="Calibri"/>
        </w:rPr>
      </w:pPr>
      <w:r>
        <w:rPr>
          <w:rFonts w:ascii="Calibri" w:hAnsi="Calibri"/>
        </w:rPr>
        <w:t xml:space="preserve"> </w:t>
      </w:r>
      <w:r w:rsidR="00571B6D">
        <w:rPr>
          <w:rFonts w:ascii="Calibri" w:hAnsi="Calibri"/>
        </w:rPr>
        <w:tab/>
      </w:r>
      <w:r w:rsidR="00007564">
        <w:rPr>
          <w:rFonts w:ascii="Calibri" w:hAnsi="Calibri"/>
        </w:rPr>
        <w:t>But the women and Peter were not the only ones</w:t>
      </w:r>
      <w:r w:rsidR="00785E76">
        <w:rPr>
          <w:rFonts w:ascii="Calibri" w:hAnsi="Calibri"/>
        </w:rPr>
        <w:t xml:space="preserve"> who were</w:t>
      </w:r>
      <w:r w:rsidR="00007564">
        <w:rPr>
          <w:rFonts w:ascii="Calibri" w:hAnsi="Calibri"/>
        </w:rPr>
        <w:t xml:space="preserve"> perplexed </w:t>
      </w:r>
      <w:r w:rsidR="00785E76">
        <w:rPr>
          <w:rFonts w:ascii="Calibri" w:hAnsi="Calibri"/>
        </w:rPr>
        <w:t xml:space="preserve">on Easter morning. </w:t>
      </w:r>
      <w:r w:rsidR="00735E10">
        <w:rPr>
          <w:rFonts w:ascii="Calibri" w:hAnsi="Calibri"/>
        </w:rPr>
        <w:t>There was also the perplexity of the angels: “</w:t>
      </w:r>
      <w:r w:rsidR="00B737F7" w:rsidRPr="00B737F7">
        <w:rPr>
          <w:rFonts w:ascii="Calibri" w:hAnsi="Calibri"/>
        </w:rPr>
        <w:t>Why do you seek the living among the dead?</w:t>
      </w:r>
      <w:r w:rsidR="00B737F7">
        <w:rPr>
          <w:rFonts w:ascii="Calibri" w:hAnsi="Calibri"/>
        </w:rPr>
        <w:t xml:space="preserve">” </w:t>
      </w:r>
      <w:r w:rsidR="00351B32">
        <w:rPr>
          <w:rFonts w:ascii="Calibri" w:hAnsi="Calibri"/>
        </w:rPr>
        <w:t xml:space="preserve">The grief of the women was appropriate given Jesus’ death. </w:t>
      </w:r>
      <w:r w:rsidR="00991EE3">
        <w:rPr>
          <w:rFonts w:ascii="Calibri" w:hAnsi="Calibri"/>
        </w:rPr>
        <w:t xml:space="preserve">Their intention to care for his body and give him a proper Jewish burial is </w:t>
      </w:r>
      <w:r w:rsidR="00991EE3">
        <w:rPr>
          <w:rFonts w:ascii="Calibri" w:hAnsi="Calibri"/>
        </w:rPr>
        <w:lastRenderedPageBreak/>
        <w:t>commendable</w:t>
      </w:r>
      <w:r w:rsidR="009515F7">
        <w:rPr>
          <w:rFonts w:ascii="Calibri" w:hAnsi="Calibri"/>
        </w:rPr>
        <w:t xml:space="preserve">. But it also didn’t make sense to the angels. </w:t>
      </w:r>
      <w:r w:rsidR="00F50A9D">
        <w:rPr>
          <w:rFonts w:ascii="Calibri" w:hAnsi="Calibri"/>
        </w:rPr>
        <w:t xml:space="preserve">“What are you doing here? He isn’t here. </w:t>
      </w:r>
      <w:r w:rsidR="00F71FC5">
        <w:rPr>
          <w:rFonts w:ascii="Calibri" w:hAnsi="Calibri"/>
        </w:rPr>
        <w:t xml:space="preserve">He has risen! Remember when you were in Galilee with </w:t>
      </w:r>
      <w:proofErr w:type="gramStart"/>
      <w:r w:rsidR="00F71FC5">
        <w:rPr>
          <w:rFonts w:ascii="Calibri" w:hAnsi="Calibri"/>
        </w:rPr>
        <w:t>him</w:t>
      </w:r>
      <w:proofErr w:type="gramEnd"/>
      <w:r w:rsidR="00F71FC5">
        <w:rPr>
          <w:rFonts w:ascii="Calibri" w:hAnsi="Calibri"/>
        </w:rPr>
        <w:t xml:space="preserve"> and he told you </w:t>
      </w:r>
      <w:r w:rsidR="002571E1">
        <w:rPr>
          <w:rFonts w:ascii="Calibri" w:hAnsi="Calibri"/>
        </w:rPr>
        <w:t>this would happen?</w:t>
      </w:r>
      <w:r w:rsidR="007765E5">
        <w:rPr>
          <w:rFonts w:ascii="Calibri" w:hAnsi="Calibri"/>
        </w:rPr>
        <w:t xml:space="preserve">” In fact, Luke records Jesus giving two explicit resurrection predictions. </w:t>
      </w:r>
      <w:r w:rsidR="00096CFA">
        <w:rPr>
          <w:rFonts w:ascii="Calibri" w:hAnsi="Calibri"/>
        </w:rPr>
        <w:t xml:space="preserve">And while we use the word prediction, </w:t>
      </w:r>
      <w:r w:rsidR="00437118">
        <w:rPr>
          <w:rFonts w:ascii="Calibri" w:hAnsi="Calibri"/>
        </w:rPr>
        <w:t xml:space="preserve">it might be more accurate to say promise. It wasn’t </w:t>
      </w:r>
      <w:r w:rsidR="00D26777">
        <w:rPr>
          <w:rFonts w:ascii="Calibri" w:hAnsi="Calibri"/>
        </w:rPr>
        <w:t xml:space="preserve">an uncertainty like an Easter weather forecast: “cloudy with a 75% chance of resurrection from the dead.” If the disciples </w:t>
      </w:r>
      <w:r w:rsidR="001B2A3C">
        <w:rPr>
          <w:rFonts w:ascii="Calibri" w:hAnsi="Calibri"/>
        </w:rPr>
        <w:t xml:space="preserve">learned anything, it was that when Jesus said something would happen, it happened. Why, then, were these women disciples looking for Jesus at the tomb? And why didn’t the men believe them? </w:t>
      </w:r>
      <w:r w:rsidR="00D1022B">
        <w:rPr>
          <w:rFonts w:ascii="Calibri" w:hAnsi="Calibri"/>
        </w:rPr>
        <w:t xml:space="preserve">Maybe it just seemed </w:t>
      </w:r>
      <w:proofErr w:type="spellStart"/>
      <w:proofErr w:type="gramStart"/>
      <w:r w:rsidR="00D1022B">
        <w:rPr>
          <w:rFonts w:ascii="Calibri" w:hAnsi="Calibri"/>
        </w:rPr>
        <w:t>to</w:t>
      </w:r>
      <w:proofErr w:type="spellEnd"/>
      <w:proofErr w:type="gramEnd"/>
      <w:r w:rsidR="00D1022B">
        <w:rPr>
          <w:rFonts w:ascii="Calibri" w:hAnsi="Calibri"/>
        </w:rPr>
        <w:t xml:space="preserve"> good to be true. </w:t>
      </w:r>
      <w:r w:rsidR="00F75B7D">
        <w:rPr>
          <w:rFonts w:ascii="Calibri" w:hAnsi="Calibri"/>
        </w:rPr>
        <w:t xml:space="preserve">Maybe it seemed beyond hope or possibility. After all, they had witnessed his </w:t>
      </w:r>
      <w:proofErr w:type="gramStart"/>
      <w:r w:rsidR="00F75B7D">
        <w:rPr>
          <w:rFonts w:ascii="Calibri" w:hAnsi="Calibri"/>
        </w:rPr>
        <w:t>death</w:t>
      </w:r>
      <w:proofErr w:type="gramEnd"/>
      <w:r w:rsidR="00F75B7D">
        <w:rPr>
          <w:rFonts w:ascii="Calibri" w:hAnsi="Calibri"/>
        </w:rPr>
        <w:t xml:space="preserve"> and the Romans made sure that he was</w:t>
      </w:r>
      <w:r w:rsidR="00CD0713">
        <w:rPr>
          <w:rFonts w:ascii="Calibri" w:hAnsi="Calibri"/>
        </w:rPr>
        <w:t xml:space="preserve"> </w:t>
      </w:r>
      <w:r w:rsidR="00183CC9">
        <w:rPr>
          <w:rFonts w:ascii="Calibri" w:hAnsi="Calibri"/>
        </w:rPr>
        <w:t xml:space="preserve">not only merely dead but </w:t>
      </w:r>
      <w:proofErr w:type="gramStart"/>
      <w:r w:rsidR="006A7FB1">
        <w:rPr>
          <w:rFonts w:ascii="Calibri" w:hAnsi="Calibri"/>
        </w:rPr>
        <w:t>really most</w:t>
      </w:r>
      <w:proofErr w:type="gramEnd"/>
      <w:r w:rsidR="006A7FB1">
        <w:rPr>
          <w:rFonts w:ascii="Calibri" w:hAnsi="Calibri"/>
        </w:rPr>
        <w:t xml:space="preserve"> sincerely dead</w:t>
      </w:r>
      <w:r w:rsidR="00F7446B">
        <w:rPr>
          <w:rFonts w:ascii="Calibri" w:hAnsi="Calibri"/>
        </w:rPr>
        <w:t>. What were</w:t>
      </w:r>
      <w:r w:rsidR="0049264B">
        <w:rPr>
          <w:rFonts w:ascii="Calibri" w:hAnsi="Calibri"/>
        </w:rPr>
        <w:t xml:space="preserve"> the women were feeling as</w:t>
      </w:r>
      <w:r w:rsidR="00A351F2">
        <w:rPr>
          <w:rFonts w:ascii="Calibri" w:hAnsi="Calibri"/>
        </w:rPr>
        <w:t xml:space="preserve"> they remembered Jesus’ words and everything began to click</w:t>
      </w:r>
      <w:r w:rsidR="00F7446B">
        <w:rPr>
          <w:rFonts w:ascii="Calibri" w:hAnsi="Calibri"/>
        </w:rPr>
        <w:t>?</w:t>
      </w:r>
      <w:r w:rsidR="00A351F2">
        <w:rPr>
          <w:rFonts w:ascii="Calibri" w:hAnsi="Calibri"/>
        </w:rPr>
        <w:t xml:space="preserve"> </w:t>
      </w:r>
      <w:r w:rsidR="00F7446B">
        <w:rPr>
          <w:rFonts w:ascii="Calibri" w:hAnsi="Calibri"/>
        </w:rPr>
        <w:t>M</w:t>
      </w:r>
      <w:r w:rsidR="00A351F2">
        <w:rPr>
          <w:rFonts w:ascii="Calibri" w:hAnsi="Calibri"/>
        </w:rPr>
        <w:t xml:space="preserve">aybe still some </w:t>
      </w:r>
      <w:r w:rsidR="00FE0C16">
        <w:rPr>
          <w:rFonts w:ascii="Calibri" w:hAnsi="Calibri"/>
        </w:rPr>
        <w:t xml:space="preserve">fear and </w:t>
      </w:r>
      <w:r w:rsidR="00A351F2">
        <w:rPr>
          <w:rFonts w:ascii="Calibri" w:hAnsi="Calibri"/>
        </w:rPr>
        <w:t>perplexity</w:t>
      </w:r>
      <w:r w:rsidR="006A676F">
        <w:rPr>
          <w:rFonts w:ascii="Calibri" w:hAnsi="Calibri"/>
        </w:rPr>
        <w:t xml:space="preserve"> but maybe </w:t>
      </w:r>
      <w:r w:rsidR="009B44F7">
        <w:rPr>
          <w:rFonts w:ascii="Calibri" w:hAnsi="Calibri"/>
        </w:rPr>
        <w:t>relief, a release of tension</w:t>
      </w:r>
      <w:r w:rsidR="006F0A58">
        <w:rPr>
          <w:rFonts w:ascii="Calibri" w:hAnsi="Calibri"/>
        </w:rPr>
        <w:t>. A</w:t>
      </w:r>
      <w:r w:rsidR="00096E04">
        <w:rPr>
          <w:rFonts w:ascii="Calibri" w:hAnsi="Calibri"/>
        </w:rPr>
        <w:t>s they began to realize how this would change</w:t>
      </w:r>
      <w:r w:rsidR="006F0A58">
        <w:rPr>
          <w:rFonts w:ascii="Calibri" w:hAnsi="Calibri"/>
        </w:rPr>
        <w:t xml:space="preserve"> everything, </w:t>
      </w:r>
      <w:r w:rsidR="009B44F7">
        <w:rPr>
          <w:rFonts w:ascii="Calibri" w:hAnsi="Calibri"/>
        </w:rPr>
        <w:t xml:space="preserve">growing feelings of </w:t>
      </w:r>
      <w:r w:rsidR="006A676F">
        <w:rPr>
          <w:rFonts w:ascii="Calibri" w:hAnsi="Calibri"/>
        </w:rPr>
        <w:t>excitement</w:t>
      </w:r>
      <w:r w:rsidR="00421D4E">
        <w:rPr>
          <w:rFonts w:ascii="Calibri" w:hAnsi="Calibri"/>
        </w:rPr>
        <w:t xml:space="preserve"> and </w:t>
      </w:r>
      <w:r w:rsidR="006A676F">
        <w:rPr>
          <w:rFonts w:ascii="Calibri" w:hAnsi="Calibri"/>
        </w:rPr>
        <w:t>joy</w:t>
      </w:r>
      <w:r w:rsidR="00FE0C16">
        <w:rPr>
          <w:rFonts w:ascii="Calibri" w:hAnsi="Calibri"/>
        </w:rPr>
        <w:t xml:space="preserve">. </w:t>
      </w:r>
      <w:r w:rsidR="007A7D92">
        <w:rPr>
          <w:rFonts w:ascii="Calibri" w:hAnsi="Calibri"/>
        </w:rPr>
        <w:t xml:space="preserve">He </w:t>
      </w:r>
      <w:r w:rsidR="000919E2">
        <w:rPr>
          <w:rFonts w:ascii="Calibri" w:hAnsi="Calibri"/>
        </w:rPr>
        <w:t xml:space="preserve">has risen. This is the good news of all good news. </w:t>
      </w:r>
      <w:r w:rsidR="007A7D92">
        <w:rPr>
          <w:rFonts w:ascii="Calibri" w:hAnsi="Calibri"/>
        </w:rPr>
        <w:t xml:space="preserve"> </w:t>
      </w:r>
    </w:p>
    <w:p w14:paraId="0A1CDD54" w14:textId="25954B08" w:rsidR="009911A1" w:rsidRDefault="009911A1" w:rsidP="00921BBA">
      <w:pPr>
        <w:spacing w:line="360" w:lineRule="auto"/>
        <w:rPr>
          <w:rFonts w:ascii="Calibri" w:hAnsi="Calibri"/>
        </w:rPr>
      </w:pPr>
      <w:r>
        <w:rPr>
          <w:rFonts w:ascii="Calibri" w:hAnsi="Calibri"/>
        </w:rPr>
        <w:tab/>
      </w:r>
      <w:r w:rsidR="00F7446B">
        <w:rPr>
          <w:rFonts w:ascii="Calibri" w:hAnsi="Calibri"/>
        </w:rPr>
        <w:t xml:space="preserve">Now I wonder </w:t>
      </w:r>
      <w:r w:rsidR="0057068E">
        <w:rPr>
          <w:rFonts w:ascii="Calibri" w:hAnsi="Calibri"/>
        </w:rPr>
        <w:t>if the angels are still perplexed when they look at Jesus’ disciples today and the things we do</w:t>
      </w:r>
      <w:r w:rsidR="008569A9">
        <w:rPr>
          <w:rFonts w:ascii="Calibri" w:hAnsi="Calibri"/>
        </w:rPr>
        <w:t xml:space="preserve">. Do they still wish to ask us, “Why do you look for the living among the dead?” “Why do you </w:t>
      </w:r>
      <w:r w:rsidR="00975A8C">
        <w:rPr>
          <w:rFonts w:ascii="Calibri" w:hAnsi="Calibri"/>
        </w:rPr>
        <w:t xml:space="preserve">look for identity, security, and meaning in </w:t>
      </w:r>
      <w:r w:rsidR="007427E7">
        <w:rPr>
          <w:rFonts w:ascii="Calibri" w:hAnsi="Calibri"/>
        </w:rPr>
        <w:t>places where God has not promised you would find them?” If you’ve been here through all of Lent, you’re probably sick of hearing about the digital fast</w:t>
      </w:r>
      <w:r w:rsidR="003B062B">
        <w:rPr>
          <w:rFonts w:ascii="Calibri" w:hAnsi="Calibri"/>
        </w:rPr>
        <w:t xml:space="preserve">. Well, the days of fasting are over! We made it to the feast! But as we leave </w:t>
      </w:r>
      <w:r w:rsidR="00305F5B">
        <w:rPr>
          <w:rFonts w:ascii="Calibri" w:hAnsi="Calibri"/>
        </w:rPr>
        <w:t xml:space="preserve">Lent 2025 behind, it’s worth </w:t>
      </w:r>
      <w:r w:rsidR="00943804">
        <w:rPr>
          <w:rFonts w:ascii="Calibri" w:hAnsi="Calibri"/>
        </w:rPr>
        <w:t xml:space="preserve">thinking about what we want to take with us into Easter. Have we found that we were spending undue time and attention on things we thought were life-giving; we thought were necessary; we thought </w:t>
      </w:r>
      <w:r w:rsidR="00692F7D">
        <w:rPr>
          <w:rFonts w:ascii="Calibri" w:hAnsi="Calibri"/>
        </w:rPr>
        <w:t xml:space="preserve">enriched our lives…but </w:t>
      </w:r>
      <w:proofErr w:type="gramStart"/>
      <w:r w:rsidR="00692F7D">
        <w:rPr>
          <w:rFonts w:ascii="Calibri" w:hAnsi="Calibri"/>
        </w:rPr>
        <w:t>actually were</w:t>
      </w:r>
      <w:proofErr w:type="gramEnd"/>
      <w:r w:rsidR="00692F7D">
        <w:rPr>
          <w:rFonts w:ascii="Calibri" w:hAnsi="Calibri"/>
        </w:rPr>
        <w:t xml:space="preserve"> doing the opposite?</w:t>
      </w:r>
    </w:p>
    <w:p w14:paraId="6FD8A8BA" w14:textId="51F75987" w:rsidR="00CA3179" w:rsidRDefault="00C065D7" w:rsidP="00215C15">
      <w:pPr>
        <w:spacing w:line="360" w:lineRule="auto"/>
        <w:rPr>
          <w:rFonts w:ascii="Calibri" w:hAnsi="Calibri"/>
        </w:rPr>
      </w:pPr>
      <w:r>
        <w:rPr>
          <w:rFonts w:ascii="Calibri" w:hAnsi="Calibri"/>
        </w:rPr>
        <w:tab/>
        <w:t xml:space="preserve">Are the angels perplexed </w:t>
      </w:r>
      <w:r w:rsidR="00765F68">
        <w:rPr>
          <w:rFonts w:ascii="Calibri" w:hAnsi="Calibri"/>
        </w:rPr>
        <w:t xml:space="preserve">when they see us living as though Jesus were still dead? There is an oft repeated story about </w:t>
      </w:r>
      <w:r w:rsidR="00A31895">
        <w:rPr>
          <w:rFonts w:ascii="Calibri" w:hAnsi="Calibri"/>
        </w:rPr>
        <w:t xml:space="preserve">an exchange between Martin Luther and his wife Katharina. </w:t>
      </w:r>
      <w:r w:rsidR="00215C15" w:rsidRPr="00215C15">
        <w:rPr>
          <w:rFonts w:ascii="Calibri" w:hAnsi="Calibri"/>
        </w:rPr>
        <w:t>“Once, when Martin was so depressed that none of Kate’s counsel would help, she put on a black dress.</w:t>
      </w:r>
      <w:r w:rsidR="00215C15">
        <w:rPr>
          <w:rFonts w:ascii="Calibri" w:hAnsi="Calibri"/>
        </w:rPr>
        <w:t xml:space="preserve"> </w:t>
      </w:r>
      <w:r w:rsidR="00215C15" w:rsidRPr="00215C15">
        <w:rPr>
          <w:rFonts w:ascii="Calibri" w:hAnsi="Calibri"/>
        </w:rPr>
        <w:t>Luther noticed it and asked, ‘Are you going to a funeral?’</w:t>
      </w:r>
      <w:r w:rsidR="00215C15">
        <w:rPr>
          <w:rFonts w:ascii="Calibri" w:hAnsi="Calibri"/>
        </w:rPr>
        <w:t xml:space="preserve"> </w:t>
      </w:r>
      <w:r w:rsidR="00215C15" w:rsidRPr="00215C15">
        <w:rPr>
          <w:rFonts w:ascii="Calibri" w:hAnsi="Calibri"/>
        </w:rPr>
        <w:t>‘No,’ Kate replied, ‘but since you act like God is dead, I wanted to join you in your mourning.’</w:t>
      </w:r>
      <w:r w:rsidR="004721B1">
        <w:rPr>
          <w:rFonts w:ascii="Calibri" w:hAnsi="Calibri"/>
        </w:rPr>
        <w:t xml:space="preserve"> </w:t>
      </w:r>
      <w:r w:rsidR="00215C15" w:rsidRPr="00215C15">
        <w:rPr>
          <w:rFonts w:ascii="Calibri" w:hAnsi="Calibri"/>
        </w:rPr>
        <w:t>Luther got the message and recovered.”</w:t>
      </w:r>
      <w:r w:rsidR="006058AA">
        <w:rPr>
          <w:rFonts w:ascii="Calibri" w:hAnsi="Calibri"/>
        </w:rPr>
        <w:t xml:space="preserve"> </w:t>
      </w:r>
    </w:p>
    <w:p w14:paraId="6BFE4A06" w14:textId="23C255E6" w:rsidR="00D36E16" w:rsidRDefault="00D36E16" w:rsidP="00215C15">
      <w:pPr>
        <w:spacing w:line="360" w:lineRule="auto"/>
        <w:rPr>
          <w:rFonts w:ascii="Calibri" w:hAnsi="Calibri"/>
        </w:rPr>
      </w:pPr>
      <w:r>
        <w:rPr>
          <w:rFonts w:ascii="Calibri" w:hAnsi="Calibri"/>
        </w:rPr>
        <w:tab/>
        <w:t>Some</w:t>
      </w:r>
      <w:r w:rsidR="00D424A5">
        <w:rPr>
          <w:rFonts w:ascii="Calibri" w:hAnsi="Calibri"/>
        </w:rPr>
        <w:t xml:space="preserve">times we seem to forget that great good news that Christ is living. </w:t>
      </w:r>
      <w:r w:rsidR="00D8777A">
        <w:rPr>
          <w:rFonts w:ascii="Calibri" w:hAnsi="Calibri"/>
        </w:rPr>
        <w:t>Thankfully, perplexed angels were part of God’s plan</w:t>
      </w:r>
      <w:r w:rsidR="00773107">
        <w:rPr>
          <w:rFonts w:ascii="Calibri" w:hAnsi="Calibri"/>
        </w:rPr>
        <w:t xml:space="preserve">. Think of it! God purposely stationed those angels at the tomb for this purpose. </w:t>
      </w:r>
      <w:r w:rsidR="008D7541">
        <w:rPr>
          <w:rFonts w:ascii="Calibri" w:hAnsi="Calibri"/>
        </w:rPr>
        <w:t xml:space="preserve">Why else would they be there? They rolled away the </w:t>
      </w:r>
      <w:proofErr w:type="gramStart"/>
      <w:r w:rsidR="008D7541">
        <w:rPr>
          <w:rFonts w:ascii="Calibri" w:hAnsi="Calibri"/>
        </w:rPr>
        <w:t>stone</w:t>
      </w:r>
      <w:proofErr w:type="gramEnd"/>
      <w:r w:rsidR="00FE6C0A">
        <w:rPr>
          <w:rFonts w:ascii="Calibri" w:hAnsi="Calibri"/>
        </w:rPr>
        <w:t xml:space="preserve"> but they could have flitted away back to heaven immediately afterwards. These angels stayed and </w:t>
      </w:r>
      <w:r w:rsidR="00A90018">
        <w:rPr>
          <w:rFonts w:ascii="Calibri" w:hAnsi="Calibri"/>
        </w:rPr>
        <w:t>waited for</w:t>
      </w:r>
      <w:r w:rsidR="00FE6C0A">
        <w:rPr>
          <w:rFonts w:ascii="Calibri" w:hAnsi="Calibri"/>
        </w:rPr>
        <w:t xml:space="preserve"> the women</w:t>
      </w:r>
      <w:r w:rsidR="004C418E">
        <w:rPr>
          <w:rFonts w:ascii="Calibri" w:hAnsi="Calibri"/>
        </w:rPr>
        <w:t xml:space="preserve"> on purpose because the Lord knew they would forget Jesus’ resurrection prediction</w:t>
      </w:r>
      <w:r w:rsidR="00A90018">
        <w:rPr>
          <w:rFonts w:ascii="Calibri" w:hAnsi="Calibri"/>
        </w:rPr>
        <w:t>s</w:t>
      </w:r>
      <w:r w:rsidR="004C418E">
        <w:rPr>
          <w:rFonts w:ascii="Calibri" w:hAnsi="Calibri"/>
        </w:rPr>
        <w:t>; they would be confused; they would be anxious; they would need to be reminded</w:t>
      </w:r>
      <w:r w:rsidR="00602B61">
        <w:rPr>
          <w:rFonts w:ascii="Calibri" w:hAnsi="Calibri"/>
        </w:rPr>
        <w:t xml:space="preserve"> of what he said. </w:t>
      </w:r>
    </w:p>
    <w:p w14:paraId="7CA5B98F" w14:textId="0936840E" w:rsidR="0075008D" w:rsidRDefault="0075008D" w:rsidP="00215C15">
      <w:pPr>
        <w:spacing w:line="360" w:lineRule="auto"/>
        <w:rPr>
          <w:rFonts w:ascii="Calibri" w:hAnsi="Calibri"/>
        </w:rPr>
      </w:pPr>
      <w:r>
        <w:rPr>
          <w:rFonts w:ascii="Calibri" w:hAnsi="Calibri"/>
        </w:rPr>
        <w:lastRenderedPageBreak/>
        <w:tab/>
        <w:t xml:space="preserve">We have come here today because we </w:t>
      </w:r>
      <w:r w:rsidR="006175E9">
        <w:rPr>
          <w:rFonts w:ascii="Calibri" w:hAnsi="Calibri"/>
        </w:rPr>
        <w:t xml:space="preserve">need that same reminder. </w:t>
      </w:r>
      <w:r w:rsidR="0025721F">
        <w:rPr>
          <w:rFonts w:ascii="Calibri" w:hAnsi="Calibri"/>
        </w:rPr>
        <w:t xml:space="preserve">And when we </w:t>
      </w:r>
      <w:r w:rsidR="00CA39C1">
        <w:rPr>
          <w:rFonts w:ascii="Calibri" w:hAnsi="Calibri"/>
        </w:rPr>
        <w:t xml:space="preserve">forget; when we say and do things that perplex the angels; </w:t>
      </w:r>
      <w:r w:rsidR="009104BB">
        <w:rPr>
          <w:rFonts w:ascii="Calibri" w:hAnsi="Calibri"/>
        </w:rPr>
        <w:t xml:space="preserve">when we live as though Christ were still dead, God is </w:t>
      </w:r>
      <w:r w:rsidR="00646EFA">
        <w:rPr>
          <w:rFonts w:ascii="Calibri" w:hAnsi="Calibri"/>
        </w:rPr>
        <w:t xml:space="preserve">still </w:t>
      </w:r>
      <w:r w:rsidR="009104BB">
        <w:rPr>
          <w:rFonts w:ascii="Calibri" w:hAnsi="Calibri"/>
        </w:rPr>
        <w:t xml:space="preserve">gracious and gives us the good news all over again – cheer up! </w:t>
      </w:r>
      <w:r w:rsidR="00EC3A43">
        <w:rPr>
          <w:rFonts w:ascii="Calibri" w:hAnsi="Calibri"/>
        </w:rPr>
        <w:t>Get out of your funeral clothes</w:t>
      </w:r>
      <w:r w:rsidR="009104BB">
        <w:rPr>
          <w:rFonts w:ascii="Calibri" w:hAnsi="Calibri"/>
        </w:rPr>
        <w:t>! He has risen!</w:t>
      </w:r>
    </w:p>
    <w:p w14:paraId="17C474BB" w14:textId="1322E654" w:rsidR="00EC3A43" w:rsidRDefault="00EC3A43" w:rsidP="00215C15">
      <w:pPr>
        <w:spacing w:line="360" w:lineRule="auto"/>
        <w:rPr>
          <w:rFonts w:ascii="Calibri" w:hAnsi="Calibri"/>
        </w:rPr>
      </w:pPr>
      <w:r>
        <w:rPr>
          <w:rFonts w:ascii="Calibri" w:hAnsi="Calibri"/>
        </w:rPr>
        <w:tab/>
        <w:t>Don’t look for the living One among the dead</w:t>
      </w:r>
      <w:r w:rsidR="004313B2">
        <w:rPr>
          <w:rFonts w:ascii="Calibri" w:hAnsi="Calibri"/>
        </w:rPr>
        <w:t xml:space="preserve">. If it’s Jesus we’re looking for, we’ve been led to the right place. Where has Jesus predicted – or promised – to be? </w:t>
      </w:r>
      <w:r w:rsidR="00A23E5C">
        <w:rPr>
          <w:rFonts w:ascii="Calibri" w:hAnsi="Calibri"/>
        </w:rPr>
        <w:t>Here’s y</w:t>
      </w:r>
      <w:r w:rsidR="00DA2EA4">
        <w:rPr>
          <w:rFonts w:ascii="Calibri" w:hAnsi="Calibri"/>
        </w:rPr>
        <w:t>our Easter Sunday forecast</w:t>
      </w:r>
      <w:r w:rsidR="00A23E5C">
        <w:rPr>
          <w:rFonts w:ascii="Calibri" w:hAnsi="Calibri"/>
        </w:rPr>
        <w:t xml:space="preserve">: A 100% chance that </w:t>
      </w:r>
      <w:r w:rsidR="00CD0212">
        <w:rPr>
          <w:rFonts w:ascii="Calibri" w:hAnsi="Calibri"/>
        </w:rPr>
        <w:t xml:space="preserve">Jesus has united himself to you </w:t>
      </w:r>
      <w:r w:rsidR="003C0EEF">
        <w:rPr>
          <w:rFonts w:ascii="Calibri" w:hAnsi="Calibri"/>
        </w:rPr>
        <w:t xml:space="preserve">permanently </w:t>
      </w:r>
      <w:r w:rsidR="00CD0212">
        <w:rPr>
          <w:rFonts w:ascii="Calibri" w:hAnsi="Calibri"/>
        </w:rPr>
        <w:t xml:space="preserve">in your baptism. 100% chance of </w:t>
      </w:r>
      <w:r w:rsidR="003C0EEF">
        <w:rPr>
          <w:rFonts w:ascii="Calibri" w:hAnsi="Calibri"/>
        </w:rPr>
        <w:t xml:space="preserve">Jesus coming </w:t>
      </w:r>
      <w:r w:rsidR="009B22B5">
        <w:rPr>
          <w:rFonts w:ascii="Calibri" w:hAnsi="Calibri"/>
        </w:rPr>
        <w:t xml:space="preserve">to us under bread and wine at the altar today. 100% chance that Jesus </w:t>
      </w:r>
      <w:r w:rsidR="00CF36C3">
        <w:rPr>
          <w:rFonts w:ascii="Calibri" w:hAnsi="Calibri"/>
        </w:rPr>
        <w:t xml:space="preserve">is speaking to you through </w:t>
      </w:r>
      <w:r w:rsidR="00C63046">
        <w:rPr>
          <w:rFonts w:ascii="Calibri" w:hAnsi="Calibri"/>
        </w:rPr>
        <w:t>his</w:t>
      </w:r>
      <w:r w:rsidR="00CF36C3">
        <w:rPr>
          <w:rFonts w:ascii="Calibri" w:hAnsi="Calibri"/>
        </w:rPr>
        <w:t xml:space="preserve"> written and proclaimed Word. </w:t>
      </w:r>
      <w:r w:rsidR="00C63046">
        <w:rPr>
          <w:rFonts w:ascii="Calibri" w:hAnsi="Calibri"/>
        </w:rPr>
        <w:t xml:space="preserve">100% chance that Jesus is present where two or three </w:t>
      </w:r>
      <w:proofErr w:type="gramStart"/>
      <w:r w:rsidR="00C63046">
        <w:rPr>
          <w:rFonts w:ascii="Calibri" w:hAnsi="Calibri"/>
        </w:rPr>
        <w:t>gather together</w:t>
      </w:r>
      <w:proofErr w:type="gramEnd"/>
      <w:r w:rsidR="00CC52B2">
        <w:rPr>
          <w:rFonts w:ascii="Calibri" w:hAnsi="Calibri"/>
        </w:rPr>
        <w:t xml:space="preserve"> in his name. The Living One is here today, not among the dead but among the community of the living</w:t>
      </w:r>
      <w:r w:rsidR="009B0EEB">
        <w:rPr>
          <w:rFonts w:ascii="Calibri" w:hAnsi="Calibri"/>
        </w:rPr>
        <w:t>, with angels and archangels, and all the host of heaven, he is here</w:t>
      </w:r>
      <w:r w:rsidR="00D7179D">
        <w:rPr>
          <w:rFonts w:ascii="Calibri" w:hAnsi="Calibri"/>
        </w:rPr>
        <w:t xml:space="preserve">. </w:t>
      </w:r>
    </w:p>
    <w:p w14:paraId="17DA638B" w14:textId="6E03E631" w:rsidR="00D7179D" w:rsidRDefault="00D7179D" w:rsidP="00215C15">
      <w:pPr>
        <w:spacing w:line="360" w:lineRule="auto"/>
        <w:rPr>
          <w:rFonts w:ascii="Calibri" w:hAnsi="Calibri"/>
        </w:rPr>
      </w:pPr>
      <w:r>
        <w:rPr>
          <w:rFonts w:ascii="Calibri" w:hAnsi="Calibri"/>
        </w:rPr>
        <w:tab/>
      </w:r>
      <w:r w:rsidR="007D3CC6">
        <w:rPr>
          <w:rFonts w:ascii="Calibri" w:hAnsi="Calibri"/>
        </w:rPr>
        <w:t xml:space="preserve">Are you grieving today? Are you </w:t>
      </w:r>
      <w:proofErr w:type="gramStart"/>
      <w:r w:rsidR="007D3CC6">
        <w:rPr>
          <w:rFonts w:ascii="Calibri" w:hAnsi="Calibri"/>
        </w:rPr>
        <w:t>perplexed ?</w:t>
      </w:r>
      <w:proofErr w:type="gramEnd"/>
      <w:r w:rsidR="007D3CC6">
        <w:rPr>
          <w:rFonts w:ascii="Calibri" w:hAnsi="Calibri"/>
        </w:rPr>
        <w:t xml:space="preserve"> Anxious? Afraid? </w:t>
      </w:r>
      <w:r w:rsidR="00AF16AF">
        <w:rPr>
          <w:rFonts w:ascii="Calibri" w:hAnsi="Calibri"/>
        </w:rPr>
        <w:t>Remember that Christ has risen</w:t>
      </w:r>
      <w:r w:rsidR="00DF4446">
        <w:rPr>
          <w:rFonts w:ascii="Calibri" w:hAnsi="Calibri"/>
        </w:rPr>
        <w:t xml:space="preserve">. Remember that no matter what we are facing, </w:t>
      </w:r>
      <w:r w:rsidR="004641D9">
        <w:rPr>
          <w:rFonts w:ascii="Calibri" w:hAnsi="Calibri"/>
        </w:rPr>
        <w:t xml:space="preserve">Christ has defeated death; Forgiveness has risen from the grave; </w:t>
      </w:r>
      <w:r w:rsidR="00F80C79">
        <w:rPr>
          <w:rFonts w:ascii="Calibri" w:hAnsi="Calibri"/>
        </w:rPr>
        <w:t>The lamb who was slain reigns supreme</w:t>
      </w:r>
      <w:r w:rsidR="009A1FC2">
        <w:rPr>
          <w:rFonts w:ascii="Calibri" w:hAnsi="Calibri"/>
        </w:rPr>
        <w:t xml:space="preserve"> over the chaos of this life. We don’t need to have everything figured out so long as He lives. </w:t>
      </w:r>
    </w:p>
    <w:p w14:paraId="00D5102B" w14:textId="1D9D05F9" w:rsidR="009A1FC2" w:rsidRDefault="009A1FC2" w:rsidP="00215C15">
      <w:pPr>
        <w:spacing w:line="360" w:lineRule="auto"/>
        <w:rPr>
          <w:rFonts w:ascii="Calibri" w:hAnsi="Calibri"/>
          <w:i/>
          <w:iCs/>
        </w:rPr>
      </w:pPr>
      <w:r>
        <w:rPr>
          <w:rFonts w:ascii="Calibri" w:hAnsi="Calibri"/>
        </w:rPr>
        <w:tab/>
      </w:r>
      <w:r w:rsidR="00A31977">
        <w:rPr>
          <w:rFonts w:ascii="Calibri" w:hAnsi="Calibri"/>
        </w:rPr>
        <w:t>Jesus promised that the world would continue to be perplexing all the way to the end:</w:t>
      </w:r>
      <w:r w:rsidR="00A31977" w:rsidRPr="00A31977">
        <w:rPr>
          <w:rFonts w:ascii="Calibri" w:hAnsi="Calibri"/>
          <w:i/>
          <w:iCs/>
        </w:rPr>
        <w:t xml:space="preserve"> “</w:t>
      </w:r>
      <w:r w:rsidR="00AB285D">
        <w:rPr>
          <w:rFonts w:ascii="Calibri" w:hAnsi="Calibri"/>
          <w:i/>
          <w:iCs/>
        </w:rPr>
        <w:t>T</w:t>
      </w:r>
      <w:r w:rsidR="00A31977" w:rsidRPr="00A31977">
        <w:rPr>
          <w:rFonts w:ascii="Calibri" w:hAnsi="Calibri"/>
          <w:i/>
          <w:iCs/>
        </w:rPr>
        <w:t>here will be signs in sun and moon and stars, and on the earth distress of nations in perplexity because of the roaring of the sea and the waves, people fainting with fear and with foreboding of what is coming on the world. For the powers of the heavens will be shaken. And then they will see the Son of Man coming in a cloud with power and great glory. Now when these things begin to take place, straighten up and raise your heads, because your redemption is drawing near.”</w:t>
      </w:r>
    </w:p>
    <w:p w14:paraId="1464EB52" w14:textId="2C95A871" w:rsidR="00A31977" w:rsidRPr="00A31977" w:rsidRDefault="00A31977" w:rsidP="00215C15">
      <w:pPr>
        <w:spacing w:line="360" w:lineRule="auto"/>
        <w:rPr>
          <w:rFonts w:ascii="Calibri" w:hAnsi="Calibri"/>
        </w:rPr>
      </w:pPr>
      <w:r>
        <w:rPr>
          <w:rFonts w:ascii="Calibri" w:hAnsi="Calibri"/>
          <w:i/>
          <w:iCs/>
        </w:rPr>
        <w:tab/>
      </w:r>
      <w:r>
        <w:rPr>
          <w:rFonts w:ascii="Calibri" w:hAnsi="Calibri"/>
        </w:rPr>
        <w:t xml:space="preserve">In other words, </w:t>
      </w:r>
      <w:r w:rsidR="001447DB">
        <w:rPr>
          <w:rFonts w:ascii="Calibri" w:hAnsi="Calibri"/>
        </w:rPr>
        <w:t xml:space="preserve">relax and </w:t>
      </w:r>
      <w:r w:rsidR="007C3473">
        <w:rPr>
          <w:rFonts w:ascii="Calibri" w:hAnsi="Calibri"/>
        </w:rPr>
        <w:t>let joy overtake you. B</w:t>
      </w:r>
      <w:r>
        <w:rPr>
          <w:rFonts w:ascii="Calibri" w:hAnsi="Calibri"/>
        </w:rPr>
        <w:t xml:space="preserve">ecause Christ is </w:t>
      </w:r>
      <w:r w:rsidR="006F1AA3">
        <w:rPr>
          <w:rFonts w:ascii="Calibri" w:hAnsi="Calibri"/>
        </w:rPr>
        <w:t>risen, we need not be afraid</w:t>
      </w:r>
      <w:r w:rsidR="00FA018E">
        <w:rPr>
          <w:rFonts w:ascii="Calibri" w:hAnsi="Calibri"/>
        </w:rPr>
        <w:t>. It turns out that the rumors of grace, forgiveness, and the redemption of all things are true. Everything is going to be okay.</w:t>
      </w:r>
    </w:p>
    <w:p w14:paraId="07AFB096" w14:textId="364BE1E8" w:rsidR="00921BBA" w:rsidRPr="007418FE" w:rsidRDefault="007418FE" w:rsidP="007418FE">
      <w:pPr>
        <w:spacing w:line="360" w:lineRule="auto"/>
        <w:rPr>
          <w:rFonts w:ascii="Calibri" w:hAnsi="Calibri"/>
        </w:rPr>
      </w:pPr>
      <w:r w:rsidRPr="00B746B9">
        <w:rPr>
          <w:rFonts w:ascii="Calibri" w:hAnsi="Calibri"/>
        </w:rPr>
        <w:tab/>
      </w:r>
      <w:r>
        <w:rPr>
          <w:rFonts w:ascii="Calibri" w:hAnsi="Calibri"/>
        </w:rPr>
        <w:t xml:space="preserve">Alleluia! Christ is risen! He is risen indeed! Alleluia! </w:t>
      </w:r>
    </w:p>
    <w:sectPr w:rsidR="00921BBA" w:rsidRPr="007418FE" w:rsidSect="00CD7560">
      <w:headerReference w:type="even" r:id="rId9"/>
      <w:headerReference w:type="default" r:id="rId10"/>
      <w:footerReference w:type="default" r:id="rId11"/>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FCB66C" w14:textId="77777777" w:rsidR="007418FE" w:rsidRDefault="007418FE" w:rsidP="00921BBA">
      <w:r>
        <w:separator/>
      </w:r>
    </w:p>
  </w:endnote>
  <w:endnote w:type="continuationSeparator" w:id="0">
    <w:p w14:paraId="5D152222" w14:textId="77777777" w:rsidR="007418FE" w:rsidRDefault="007418FE"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5A9C4"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EA405E" w14:textId="77777777" w:rsidR="007418FE" w:rsidRDefault="007418FE" w:rsidP="00921BBA">
      <w:r>
        <w:separator/>
      </w:r>
    </w:p>
  </w:footnote>
  <w:footnote w:type="continuationSeparator" w:id="0">
    <w:p w14:paraId="43903857" w14:textId="77777777" w:rsidR="007418FE" w:rsidRDefault="007418FE"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2B8F5EEF"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3639CFC4"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2E45CFB"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5CDD5C7C"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331F70F" w14:textId="33B03D7C"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7418FE">
      <w:rPr>
        <w:rFonts w:ascii="Calibri" w:hAnsi="Calibri" w:cs="Times New Roman (Body CS)"/>
        <w:color w:val="7F7F7F" w:themeColor="text1" w:themeTint="80"/>
        <w:spacing w:val="26"/>
      </w:rPr>
      <w:t>Luke 24:1-12</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7418FE">
      <w:rPr>
        <w:rFonts w:ascii="Calibri" w:hAnsi="Calibri" w:cs="Times New Roman (Body CS)"/>
        <w:color w:val="7F7F7F" w:themeColor="text1" w:themeTint="80"/>
        <w:spacing w:val="26"/>
      </w:rPr>
      <w:t>Easter Festival 2025</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7418FE">
      <w:rPr>
        <w:rFonts w:ascii="Calibri" w:hAnsi="Calibri" w:cs="Times New Roman (Body CS)"/>
        <w:color w:val="7F7F7F" w:themeColor="text1" w:themeTint="80"/>
        <w:spacing w:val="26"/>
      </w:rPr>
      <w:t xml:space="preserve">The Perplexity of </w:t>
    </w:r>
    <w:r w:rsidR="00785E76">
      <w:rPr>
        <w:rFonts w:ascii="Calibri" w:hAnsi="Calibri" w:cs="Times New Roman (Body CS)"/>
        <w:color w:val="7F7F7F" w:themeColor="text1" w:themeTint="80"/>
        <w:spacing w:val="26"/>
      </w:rPr>
      <w:t xml:space="preserve">the </w:t>
    </w:r>
    <w:r w:rsidR="007418FE">
      <w:rPr>
        <w:rFonts w:ascii="Calibri" w:hAnsi="Calibri" w:cs="Times New Roman (Body CS)"/>
        <w:color w:val="7F7F7F" w:themeColor="text1" w:themeTint="80"/>
        <w:spacing w:val="26"/>
      </w:rPr>
      <w:t>Angels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8FE"/>
    <w:rsid w:val="00007564"/>
    <w:rsid w:val="000919E2"/>
    <w:rsid w:val="00096CFA"/>
    <w:rsid w:val="00096E04"/>
    <w:rsid w:val="000C3FFB"/>
    <w:rsid w:val="001447DB"/>
    <w:rsid w:val="00183CC9"/>
    <w:rsid w:val="001B2A3C"/>
    <w:rsid w:val="00215C15"/>
    <w:rsid w:val="002571E1"/>
    <w:rsid w:val="0025721F"/>
    <w:rsid w:val="002A7A13"/>
    <w:rsid w:val="00305F5B"/>
    <w:rsid w:val="00351B32"/>
    <w:rsid w:val="003B062B"/>
    <w:rsid w:val="003C0EEF"/>
    <w:rsid w:val="003F10AF"/>
    <w:rsid w:val="00421D4E"/>
    <w:rsid w:val="00426F0C"/>
    <w:rsid w:val="004313B2"/>
    <w:rsid w:val="00437118"/>
    <w:rsid w:val="00446C64"/>
    <w:rsid w:val="004638CD"/>
    <w:rsid w:val="004641D9"/>
    <w:rsid w:val="004721B1"/>
    <w:rsid w:val="0049264B"/>
    <w:rsid w:val="00496189"/>
    <w:rsid w:val="004C3293"/>
    <w:rsid w:val="004C418E"/>
    <w:rsid w:val="00500FED"/>
    <w:rsid w:val="0057068E"/>
    <w:rsid w:val="00571B6D"/>
    <w:rsid w:val="005B40A3"/>
    <w:rsid w:val="005D0AC1"/>
    <w:rsid w:val="005F350B"/>
    <w:rsid w:val="00601153"/>
    <w:rsid w:val="00602B61"/>
    <w:rsid w:val="006058AA"/>
    <w:rsid w:val="006175E9"/>
    <w:rsid w:val="0062466C"/>
    <w:rsid w:val="00646EFA"/>
    <w:rsid w:val="00692F7D"/>
    <w:rsid w:val="006A676F"/>
    <w:rsid w:val="006A7FB1"/>
    <w:rsid w:val="006F0A58"/>
    <w:rsid w:val="006F1AA3"/>
    <w:rsid w:val="00735E10"/>
    <w:rsid w:val="007418FE"/>
    <w:rsid w:val="007427E7"/>
    <w:rsid w:val="0075008D"/>
    <w:rsid w:val="00765F68"/>
    <w:rsid w:val="00773107"/>
    <w:rsid w:val="007765E5"/>
    <w:rsid w:val="00785E76"/>
    <w:rsid w:val="007A7D92"/>
    <w:rsid w:val="007C3473"/>
    <w:rsid w:val="007D3CC6"/>
    <w:rsid w:val="007F743B"/>
    <w:rsid w:val="008112C7"/>
    <w:rsid w:val="00817098"/>
    <w:rsid w:val="00820984"/>
    <w:rsid w:val="00841AAA"/>
    <w:rsid w:val="008569A9"/>
    <w:rsid w:val="008D7541"/>
    <w:rsid w:val="008E6113"/>
    <w:rsid w:val="009104BB"/>
    <w:rsid w:val="00921BBA"/>
    <w:rsid w:val="00943804"/>
    <w:rsid w:val="009515F7"/>
    <w:rsid w:val="00975A8C"/>
    <w:rsid w:val="00986D7C"/>
    <w:rsid w:val="009911A1"/>
    <w:rsid w:val="00991EE3"/>
    <w:rsid w:val="009A1FC2"/>
    <w:rsid w:val="009B0EEB"/>
    <w:rsid w:val="009B22B5"/>
    <w:rsid w:val="009B44F7"/>
    <w:rsid w:val="00A23E5C"/>
    <w:rsid w:val="00A31895"/>
    <w:rsid w:val="00A31977"/>
    <w:rsid w:val="00A351F2"/>
    <w:rsid w:val="00A90018"/>
    <w:rsid w:val="00AB285D"/>
    <w:rsid w:val="00AC3925"/>
    <w:rsid w:val="00AE46CD"/>
    <w:rsid w:val="00AF16AF"/>
    <w:rsid w:val="00AF5D53"/>
    <w:rsid w:val="00B327CB"/>
    <w:rsid w:val="00B737F7"/>
    <w:rsid w:val="00BD2497"/>
    <w:rsid w:val="00C065D7"/>
    <w:rsid w:val="00C63046"/>
    <w:rsid w:val="00C764CF"/>
    <w:rsid w:val="00CA3179"/>
    <w:rsid w:val="00CA39C1"/>
    <w:rsid w:val="00CC52B2"/>
    <w:rsid w:val="00CD0212"/>
    <w:rsid w:val="00CD0713"/>
    <w:rsid w:val="00CD7560"/>
    <w:rsid w:val="00CF36C3"/>
    <w:rsid w:val="00D1022B"/>
    <w:rsid w:val="00D266D2"/>
    <w:rsid w:val="00D26777"/>
    <w:rsid w:val="00D36E16"/>
    <w:rsid w:val="00D424A5"/>
    <w:rsid w:val="00D7179D"/>
    <w:rsid w:val="00D8777A"/>
    <w:rsid w:val="00DA2EA4"/>
    <w:rsid w:val="00DD125C"/>
    <w:rsid w:val="00DF4446"/>
    <w:rsid w:val="00DF7A32"/>
    <w:rsid w:val="00EC3A43"/>
    <w:rsid w:val="00F12C17"/>
    <w:rsid w:val="00F50A9D"/>
    <w:rsid w:val="00F71FC5"/>
    <w:rsid w:val="00F7446B"/>
    <w:rsid w:val="00F75B7D"/>
    <w:rsid w:val="00F80C79"/>
    <w:rsid w:val="00FA018E"/>
    <w:rsid w:val="00FE0C16"/>
    <w:rsid w:val="00FE6C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918F7"/>
  <w15:chartTrackingRefBased/>
  <w15:docId w15:val="{C3014EB6-4992-904F-AF81-10BCB9C33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BA664A8D144134F9FFF37FDE3F77108" ma:contentTypeVersion="16" ma:contentTypeDescription="Create a new document." ma:contentTypeScope="" ma:versionID="41f660ac3a7f3c93eed55912631acb2f">
  <xsd:schema xmlns:xsd="http://www.w3.org/2001/XMLSchema" xmlns:xs="http://www.w3.org/2001/XMLSchema" xmlns:p="http://schemas.microsoft.com/office/2006/metadata/properties" xmlns:ns2="d47e3180-3209-4491-94e9-205d99d66727" xmlns:ns3="48102904-0a33-41fe-9629-8090e11b0825" targetNamespace="http://schemas.microsoft.com/office/2006/metadata/properties" ma:root="true" ma:fieldsID="fe430088ab4922ebe5a4b26d053a5adb" ns2:_="" ns3:_="">
    <xsd:import namespace="d47e3180-3209-4491-94e9-205d99d66727"/>
    <xsd:import namespace="48102904-0a33-41fe-9629-8090e11b082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7e3180-3209-4491-94e9-205d99d667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2837adf-5923-49f8-86dc-752581dfeb5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8102904-0a33-41fe-9629-8090e11b082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b8955283-29d1-443c-a040-0a33c08cbf60}" ma:internalName="TaxCatchAll" ma:showField="CatchAllData" ma:web="48102904-0a33-41fe-9629-8090e11b082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48102904-0a33-41fe-9629-8090e11b0825" xsi:nil="true"/>
    <lcf76f155ced4ddcb4097134ff3c332f xmlns="d47e3180-3209-4491-94e9-205d99d66727">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898C557-CCBA-4A49-A49C-DF16CEE80F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7e3180-3209-4491-94e9-205d99d66727"/>
    <ds:schemaRef ds:uri="48102904-0a33-41fe-9629-8090e11b08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B4B0C7A-16F7-4C65-951C-4E3D9CD82358}">
  <ds:schemaRefs>
    <ds:schemaRef ds:uri="http://schemas.microsoft.com/office/2006/metadata/properties"/>
    <ds:schemaRef ds:uri="http://schemas.microsoft.com/office/infopath/2007/PartnerControls"/>
    <ds:schemaRef ds:uri="48102904-0a33-41fe-9629-8090e11b0825"/>
    <ds:schemaRef ds:uri="d47e3180-3209-4491-94e9-205d99d66727"/>
  </ds:schemaRefs>
</ds:datastoreItem>
</file>

<file path=customXml/itemProps3.xml><?xml version="1.0" encoding="utf-8"?>
<ds:datastoreItem xmlns:ds="http://schemas.openxmlformats.org/officeDocument/2006/customXml" ds:itemID="{F7EC454C-F56A-43DB-A9B9-3A0E41DA863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Sermon.dotx</Template>
  <TotalTime>91</TotalTime>
  <Pages>3</Pages>
  <Words>1212</Words>
  <Characters>6911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101</cp:revision>
  <dcterms:created xsi:type="dcterms:W3CDTF">2025-04-14T18:31:00Z</dcterms:created>
  <dcterms:modified xsi:type="dcterms:W3CDTF">2025-04-17T16:56:00Z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0x0101008BA664A8D144134F9FFF37FDE3F77108</vt:lpwstr>
  </property>
</Properties>
</file>