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D2523" w14:textId="7289A207" w:rsidR="00921BBA" w:rsidRPr="00B746B9" w:rsidRDefault="00921BBA" w:rsidP="00921BBA">
      <w:pPr>
        <w:spacing w:line="360" w:lineRule="auto"/>
        <w:rPr>
          <w:rFonts w:ascii="Calibri" w:hAnsi="Calibri"/>
        </w:rPr>
      </w:pPr>
      <w:r w:rsidRPr="00B746B9">
        <w:rPr>
          <w:rFonts w:ascii="Calibri" w:hAnsi="Calibri"/>
        </w:rPr>
        <w:tab/>
      </w:r>
      <w:r w:rsidR="00601F4B">
        <w:rPr>
          <w:rFonts w:ascii="Calibri" w:hAnsi="Calibri"/>
        </w:rPr>
        <w:t xml:space="preserve">Alleluia! Christ is risen! He is risen indeed! Alleluia! </w:t>
      </w:r>
      <w:r w:rsidRPr="00B746B9">
        <w:rPr>
          <w:rFonts w:ascii="Calibri" w:hAnsi="Calibri"/>
        </w:rPr>
        <w:t xml:space="preserve"> </w:t>
      </w:r>
    </w:p>
    <w:p w14:paraId="6611C388" w14:textId="05C10DDE" w:rsidR="00A46521" w:rsidRDefault="00921BBA" w:rsidP="00921BBA">
      <w:pPr>
        <w:spacing w:line="360" w:lineRule="auto"/>
        <w:rPr>
          <w:rFonts w:ascii="Calibri" w:hAnsi="Calibri"/>
        </w:rPr>
      </w:pPr>
      <w:r w:rsidRPr="00B746B9">
        <w:rPr>
          <w:rFonts w:ascii="Calibri" w:hAnsi="Calibri"/>
        </w:rPr>
        <w:tab/>
      </w:r>
      <w:r w:rsidR="00D13E7D">
        <w:rPr>
          <w:rFonts w:ascii="Calibri" w:hAnsi="Calibri"/>
        </w:rPr>
        <w:t xml:space="preserve">There are three phrases Jesus used in today’s Gospel account that form the basis of our meditation for the next few minutes. You can mark them up in your bulletin if you’re someone like me whose memory is aided by tactile and visual cues. First, in verse 24 is, “That your joy may be full.” Next, in 27 is, “the </w:t>
      </w:r>
      <w:proofErr w:type="gramStart"/>
      <w:r w:rsidR="00D13E7D">
        <w:rPr>
          <w:rFonts w:ascii="Calibri" w:hAnsi="Calibri"/>
        </w:rPr>
        <w:t>Father</w:t>
      </w:r>
      <w:proofErr w:type="gramEnd"/>
      <w:r w:rsidR="00D13E7D">
        <w:rPr>
          <w:rFonts w:ascii="Calibri" w:hAnsi="Calibri"/>
        </w:rPr>
        <w:t xml:space="preserve"> himself loves you.” And the third is </w:t>
      </w:r>
      <w:r w:rsidR="00A46521">
        <w:rPr>
          <w:rFonts w:ascii="Calibri" w:hAnsi="Calibri"/>
        </w:rPr>
        <w:t xml:space="preserve">in 33, “that in me you may have peace.” Three gifts from God: joy, love, and peace. </w:t>
      </w:r>
    </w:p>
    <w:p w14:paraId="2766B7A4" w14:textId="16970080" w:rsidR="0054212B" w:rsidRDefault="00A46521" w:rsidP="00921BBA">
      <w:pPr>
        <w:spacing w:line="360" w:lineRule="auto"/>
        <w:rPr>
          <w:rFonts w:ascii="Calibri" w:hAnsi="Calibri"/>
        </w:rPr>
      </w:pPr>
      <w:r>
        <w:rPr>
          <w:rFonts w:ascii="Calibri" w:hAnsi="Calibri"/>
        </w:rPr>
        <w:tab/>
      </w:r>
      <w:r>
        <w:rPr>
          <w:rFonts w:ascii="Calibri" w:hAnsi="Calibri"/>
          <w:b/>
          <w:bCs/>
        </w:rPr>
        <w:t>That your joy may be full.</w:t>
      </w:r>
      <w:r>
        <w:rPr>
          <w:rFonts w:ascii="Calibri" w:hAnsi="Calibri"/>
        </w:rPr>
        <w:t xml:space="preserve"> How much joy do you have? Is your joy tank running on empty? Half empty? Half full? Jesus wants his followers’ joy to be full. Maybe that’s obvious. Maybe it’s something we take for granted. </w:t>
      </w:r>
      <w:proofErr w:type="gramStart"/>
      <w:r>
        <w:rPr>
          <w:rFonts w:ascii="Calibri" w:hAnsi="Calibri"/>
        </w:rPr>
        <w:t>Of course</w:t>
      </w:r>
      <w:proofErr w:type="gramEnd"/>
      <w:r>
        <w:rPr>
          <w:rFonts w:ascii="Calibri" w:hAnsi="Calibri"/>
        </w:rPr>
        <w:t xml:space="preserve"> God wants us to be joyful. But so much of what we encounter in life is trying to </w:t>
      </w:r>
      <w:r w:rsidR="0054212B">
        <w:rPr>
          <w:rFonts w:ascii="Calibri" w:hAnsi="Calibri"/>
        </w:rPr>
        <w:t>siphon</w:t>
      </w:r>
      <w:r>
        <w:rPr>
          <w:rFonts w:ascii="Calibri" w:hAnsi="Calibri"/>
        </w:rPr>
        <w:t xml:space="preserve"> the joy out of us. </w:t>
      </w:r>
      <w:r w:rsidR="0054212B">
        <w:rPr>
          <w:rFonts w:ascii="Calibri" w:hAnsi="Calibri"/>
        </w:rPr>
        <w:t xml:space="preserve">And I think sometimes the church has not helped. One of the first things we like to point out about joy is, “It’s not happiness.” We Christians can often dwell on the negatives. We often talk more about what we are against than what we are for. We often talk more about obedience than grace. We often talk more about suffering than blessing. All of those are two sides of a coin; all of them are important and necessary but I just see how easily we can get out of balance in the way we talk about and live out the Christian life. </w:t>
      </w:r>
      <w:proofErr w:type="gramStart"/>
      <w:r w:rsidR="0054212B">
        <w:rPr>
          <w:rFonts w:ascii="Calibri" w:hAnsi="Calibri"/>
        </w:rPr>
        <w:t>So</w:t>
      </w:r>
      <w:proofErr w:type="gramEnd"/>
      <w:r w:rsidR="0054212B">
        <w:rPr>
          <w:rFonts w:ascii="Calibri" w:hAnsi="Calibri"/>
        </w:rPr>
        <w:t xml:space="preserve"> it’s important to state it, even if it’s obvious – Jesus wants us to have joy. </w:t>
      </w:r>
    </w:p>
    <w:p w14:paraId="6BAA43BC" w14:textId="293A0B56" w:rsidR="0054212B" w:rsidRDefault="0054212B" w:rsidP="00921BBA">
      <w:pPr>
        <w:spacing w:line="360" w:lineRule="auto"/>
        <w:rPr>
          <w:rFonts w:ascii="Calibri" w:hAnsi="Calibri"/>
        </w:rPr>
      </w:pPr>
      <w:r>
        <w:rPr>
          <w:rFonts w:ascii="Calibri" w:hAnsi="Calibri"/>
        </w:rPr>
        <w:tab/>
        <w:t xml:space="preserve">And while joy is not the same thing as happiness, it is closely related to it. If we’re looking for a biblical definition of joy, the only thing that makes it different from happiness is the cause of it. Happiness is rooted in things that are fleeting. Not necessarily bad things, just not lasting things; not things of ultimate value. Joy is rooted in eternal things </w:t>
      </w:r>
      <w:r w:rsidR="004E60F4">
        <w:rPr>
          <w:rFonts w:ascii="Calibri" w:hAnsi="Calibri"/>
        </w:rPr>
        <w:t>–</w:t>
      </w:r>
      <w:r>
        <w:rPr>
          <w:rFonts w:ascii="Calibri" w:hAnsi="Calibri"/>
        </w:rPr>
        <w:t xml:space="preserve"> </w:t>
      </w:r>
      <w:r w:rsidR="004E60F4">
        <w:rPr>
          <w:rFonts w:ascii="Calibri" w:hAnsi="Calibri"/>
        </w:rPr>
        <w:t xml:space="preserve">what God has done for us; his promises; his Son. </w:t>
      </w:r>
    </w:p>
    <w:p w14:paraId="2F0772E5" w14:textId="7760B3B4" w:rsidR="004E60F4" w:rsidRDefault="004E60F4" w:rsidP="00921BBA">
      <w:pPr>
        <w:spacing w:line="360" w:lineRule="auto"/>
        <w:rPr>
          <w:rFonts w:ascii="Calibri" w:hAnsi="Calibri"/>
        </w:rPr>
      </w:pPr>
      <w:r>
        <w:rPr>
          <w:rFonts w:ascii="Calibri" w:hAnsi="Calibri"/>
        </w:rPr>
        <w:tab/>
        <w:t xml:space="preserve">Here in John 16, Jesus anchors joy in asking God the Father for things – what things? Whatever you ask in Jesus’ name. In other words, asking the Father to give us whatever Jesus wants us to have – those are the things that are going to make our joy full. </w:t>
      </w:r>
      <w:proofErr w:type="gramStart"/>
      <w:r w:rsidR="00E94312">
        <w:rPr>
          <w:rFonts w:ascii="Calibri" w:hAnsi="Calibri"/>
        </w:rPr>
        <w:t>So</w:t>
      </w:r>
      <w:proofErr w:type="gramEnd"/>
      <w:r w:rsidR="00E94312">
        <w:rPr>
          <w:rFonts w:ascii="Calibri" w:hAnsi="Calibri"/>
        </w:rPr>
        <w:t xml:space="preserve"> what should we ask the </w:t>
      </w:r>
      <w:proofErr w:type="gramStart"/>
      <w:r w:rsidR="00E94312">
        <w:rPr>
          <w:rFonts w:ascii="Calibri" w:hAnsi="Calibri"/>
        </w:rPr>
        <w:t>Father</w:t>
      </w:r>
      <w:proofErr w:type="gramEnd"/>
      <w:r w:rsidR="00E94312">
        <w:rPr>
          <w:rFonts w:ascii="Calibri" w:hAnsi="Calibri"/>
        </w:rPr>
        <w:t xml:space="preserve"> for? I’ll show you an example of exactly the kind of asking Jesus was talking about. In John 11, we read about the death of Lazarus, and the request of his sister Martha: </w:t>
      </w:r>
      <w:r w:rsidR="00E94312" w:rsidRPr="00E94312">
        <w:rPr>
          <w:rFonts w:ascii="Calibri" w:hAnsi="Calibri"/>
          <w:i/>
          <w:iCs/>
        </w:rPr>
        <w:t>Martha said to Jesus, “Lord, if you had been here, my brother would not have died. But even now I know that whatever you ask from God, God will give you.”</w:t>
      </w:r>
      <w:r w:rsidR="00E94312">
        <w:rPr>
          <w:rFonts w:ascii="Calibri" w:hAnsi="Calibri"/>
        </w:rPr>
        <w:t xml:space="preserve"> Indirectly, she is asking the Father in Jesus’ name, “Raise my brother from the dead.” Wow. That is a bold and big ask. But it is not out of line. The resurrection of the dead is something God promised and that Jesus </w:t>
      </w:r>
      <w:r w:rsidR="009C2A7D">
        <w:rPr>
          <w:rFonts w:ascii="Calibri" w:hAnsi="Calibri"/>
        </w:rPr>
        <w:t xml:space="preserve">accomplishes and so we are invited to ask for it! Ask for the Holy Spirit. Ask for daily bread. Ask for forgiveness. Ask for resurrection. Ask boldly for big things, and especially the things Jesus has already promised to give. And God will fill your joy tank. </w:t>
      </w:r>
    </w:p>
    <w:p w14:paraId="12A46520" w14:textId="7A620E3D" w:rsidR="009C2A7D" w:rsidRDefault="009C2A7D" w:rsidP="00921BBA">
      <w:pPr>
        <w:spacing w:line="360" w:lineRule="auto"/>
        <w:rPr>
          <w:rFonts w:ascii="Calibri" w:hAnsi="Calibri"/>
        </w:rPr>
      </w:pPr>
      <w:r>
        <w:rPr>
          <w:rFonts w:ascii="Calibri" w:hAnsi="Calibri"/>
        </w:rPr>
        <w:tab/>
      </w:r>
      <w:r w:rsidR="005E5668">
        <w:rPr>
          <w:rFonts w:ascii="Calibri" w:hAnsi="Calibri"/>
        </w:rPr>
        <w:t xml:space="preserve">So, first, Jesus wants us to have joy. </w:t>
      </w:r>
      <w:r w:rsidR="00571937">
        <w:rPr>
          <w:rFonts w:ascii="Calibri" w:hAnsi="Calibri"/>
        </w:rPr>
        <w:t xml:space="preserve">Next, </w:t>
      </w:r>
      <w:r w:rsidR="00571937">
        <w:rPr>
          <w:rFonts w:ascii="Calibri" w:hAnsi="Calibri"/>
          <w:b/>
          <w:bCs/>
        </w:rPr>
        <w:t xml:space="preserve">The Father himself loves you. </w:t>
      </w:r>
      <w:r w:rsidR="00571937">
        <w:rPr>
          <w:rFonts w:ascii="Calibri" w:hAnsi="Calibri"/>
        </w:rPr>
        <w:t xml:space="preserve">How do you imagine God the Father’s disposition towards you? What does he think of you? </w:t>
      </w:r>
      <w:r w:rsidR="001B492B">
        <w:rPr>
          <w:rFonts w:ascii="Calibri" w:hAnsi="Calibri"/>
        </w:rPr>
        <w:t xml:space="preserve">Do you think of the Father as the grumpy Old Testament God and Jesus as the softer, kinder God? Does the Father </w:t>
      </w:r>
      <w:r w:rsidR="00BD2E9D">
        <w:rPr>
          <w:rFonts w:ascii="Calibri" w:hAnsi="Calibri"/>
        </w:rPr>
        <w:t xml:space="preserve">want to </w:t>
      </w:r>
      <w:r w:rsidR="00B82358">
        <w:rPr>
          <w:rFonts w:ascii="Calibri" w:hAnsi="Calibri"/>
        </w:rPr>
        <w:t xml:space="preserve">consume you in fiery wrath but thankfully Jesus is there to convince him to be nice to you? These ideas are out there in the Christian imagination. </w:t>
      </w:r>
      <w:r w:rsidR="00506906">
        <w:rPr>
          <w:rFonts w:ascii="Calibri" w:hAnsi="Calibri"/>
        </w:rPr>
        <w:t xml:space="preserve">The New Testament teaches us about Jesus’ atoning sacrifice and </w:t>
      </w:r>
      <w:proofErr w:type="gramStart"/>
      <w:r w:rsidR="00506906">
        <w:rPr>
          <w:rFonts w:ascii="Calibri" w:hAnsi="Calibri"/>
        </w:rPr>
        <w:t>somehow</w:t>
      </w:r>
      <w:proofErr w:type="gramEnd"/>
      <w:r w:rsidR="00506906">
        <w:rPr>
          <w:rFonts w:ascii="Calibri" w:hAnsi="Calibri"/>
        </w:rPr>
        <w:t xml:space="preserve"> we think that </w:t>
      </w:r>
      <w:r w:rsidR="00964174">
        <w:rPr>
          <w:rFonts w:ascii="Calibri" w:hAnsi="Calibri"/>
        </w:rPr>
        <w:t xml:space="preserve">the Father wants to punish </w:t>
      </w:r>
      <w:proofErr w:type="gramStart"/>
      <w:r w:rsidR="00964174">
        <w:rPr>
          <w:rFonts w:ascii="Calibri" w:hAnsi="Calibri"/>
        </w:rPr>
        <w:t>us</w:t>
      </w:r>
      <w:proofErr w:type="gramEnd"/>
      <w:r w:rsidR="00964174">
        <w:rPr>
          <w:rFonts w:ascii="Calibri" w:hAnsi="Calibri"/>
        </w:rPr>
        <w:t xml:space="preserve"> but he can’t because Jesus stepped in to </w:t>
      </w:r>
      <w:r w:rsidR="000B4867">
        <w:rPr>
          <w:rFonts w:ascii="Calibri" w:hAnsi="Calibri"/>
        </w:rPr>
        <w:t xml:space="preserve">absorb the punishment. Now, of course that </w:t>
      </w:r>
      <w:r w:rsidR="000B4867">
        <w:rPr>
          <w:rFonts w:ascii="Calibri" w:hAnsi="Calibri"/>
          <w:i/>
          <w:iCs/>
        </w:rPr>
        <w:t>is</w:t>
      </w:r>
      <w:r w:rsidR="000B4867">
        <w:rPr>
          <w:rFonts w:ascii="Calibri" w:hAnsi="Calibri"/>
        </w:rPr>
        <w:t xml:space="preserve"> what Jesus did. But that does not mean that the </w:t>
      </w:r>
      <w:proofErr w:type="gramStart"/>
      <w:r w:rsidR="000B4867">
        <w:rPr>
          <w:rFonts w:ascii="Calibri" w:hAnsi="Calibri"/>
        </w:rPr>
        <w:t>Father</w:t>
      </w:r>
      <w:proofErr w:type="gramEnd"/>
      <w:r w:rsidR="000B4867">
        <w:rPr>
          <w:rFonts w:ascii="Calibri" w:hAnsi="Calibri"/>
        </w:rPr>
        <w:t xml:space="preserve"> is out to get us. </w:t>
      </w:r>
      <w:r w:rsidR="008007AF">
        <w:rPr>
          <w:rFonts w:ascii="Calibri" w:hAnsi="Calibri"/>
        </w:rPr>
        <w:t xml:space="preserve">The Father is the architect of this whole plan! </w:t>
      </w:r>
      <w:r w:rsidR="00B23B48">
        <w:rPr>
          <w:rFonts w:ascii="Calibri" w:hAnsi="Calibri"/>
        </w:rPr>
        <w:t>Remember, “</w:t>
      </w:r>
      <w:r w:rsidR="00B23B48">
        <w:rPr>
          <w:rFonts w:ascii="Calibri" w:hAnsi="Calibri"/>
          <w:i/>
          <w:iCs/>
        </w:rPr>
        <w:t>God so loved the world that he gave his only son</w:t>
      </w:r>
      <w:r w:rsidR="00243E1F">
        <w:rPr>
          <w:rFonts w:ascii="Calibri" w:hAnsi="Calibri"/>
          <w:i/>
          <w:iCs/>
        </w:rPr>
        <w:t>, that whoever believes in him should not perish but have eternal life</w:t>
      </w:r>
      <w:r w:rsidR="00CE4C74">
        <w:rPr>
          <w:rFonts w:ascii="Calibri" w:hAnsi="Calibri"/>
          <w:i/>
          <w:iCs/>
        </w:rPr>
        <w:t xml:space="preserve">. </w:t>
      </w:r>
      <w:r w:rsidR="00CE4C74" w:rsidRPr="00CE4C74">
        <w:rPr>
          <w:rFonts w:ascii="Calibri" w:hAnsi="Calibri"/>
          <w:i/>
          <w:iCs/>
        </w:rPr>
        <w:t>For God did not send his Son into the world to condemn the world, but in order that the world might be saved through him.</w:t>
      </w:r>
      <w:r w:rsidR="00CE4C74">
        <w:rPr>
          <w:rFonts w:ascii="Calibri" w:hAnsi="Calibri"/>
          <w:i/>
          <w:iCs/>
        </w:rPr>
        <w:t>”</w:t>
      </w:r>
      <w:r w:rsidR="00CE4C74">
        <w:rPr>
          <w:rFonts w:ascii="Calibri" w:hAnsi="Calibri"/>
        </w:rPr>
        <w:t xml:space="preserve"> </w:t>
      </w:r>
    </w:p>
    <w:p w14:paraId="1EB7E2E9" w14:textId="0EF9F288" w:rsidR="00CE4C74" w:rsidRDefault="00CE4C74" w:rsidP="00921BBA">
      <w:pPr>
        <w:spacing w:line="360" w:lineRule="auto"/>
        <w:rPr>
          <w:rFonts w:ascii="Calibri" w:hAnsi="Calibri"/>
        </w:rPr>
      </w:pPr>
      <w:r>
        <w:rPr>
          <w:rFonts w:ascii="Calibri" w:hAnsi="Calibri"/>
        </w:rPr>
        <w:tab/>
      </w:r>
      <w:proofErr w:type="gramStart"/>
      <w:r>
        <w:rPr>
          <w:rFonts w:ascii="Calibri" w:hAnsi="Calibri"/>
        </w:rPr>
        <w:t>Again</w:t>
      </w:r>
      <w:proofErr w:type="gramEnd"/>
      <w:r>
        <w:rPr>
          <w:rFonts w:ascii="Calibri" w:hAnsi="Calibri"/>
        </w:rPr>
        <w:t xml:space="preserve"> an observation – it seems to me that whenever we get into questions of morality, right and wrong; or questions of theology </w:t>
      </w:r>
      <w:r w:rsidR="00AD69F5">
        <w:rPr>
          <w:rFonts w:ascii="Calibri" w:hAnsi="Calibri"/>
        </w:rPr>
        <w:t>–</w:t>
      </w:r>
      <w:r>
        <w:rPr>
          <w:rFonts w:ascii="Calibri" w:hAnsi="Calibri"/>
        </w:rPr>
        <w:t xml:space="preserve"> </w:t>
      </w:r>
      <w:r w:rsidR="00AD69F5">
        <w:rPr>
          <w:rFonts w:ascii="Calibri" w:hAnsi="Calibri"/>
        </w:rPr>
        <w:t xml:space="preserve">do we believe the </w:t>
      </w:r>
      <w:r w:rsidR="005D5E40">
        <w:rPr>
          <w:rFonts w:ascii="Calibri" w:hAnsi="Calibri"/>
        </w:rPr>
        <w:t>truest</w:t>
      </w:r>
      <w:r w:rsidR="00AD69F5">
        <w:rPr>
          <w:rFonts w:ascii="Calibri" w:hAnsi="Calibri"/>
        </w:rPr>
        <w:t xml:space="preserve"> things? We tend to view God as someone who is just </w:t>
      </w:r>
      <w:r w:rsidR="005D5E40">
        <w:rPr>
          <w:rFonts w:ascii="Calibri" w:hAnsi="Calibri"/>
        </w:rPr>
        <w:t xml:space="preserve">waiting to pounce when we mess up – as one who is quick to anger and punishment. </w:t>
      </w:r>
      <w:r w:rsidR="00E42CD3">
        <w:rPr>
          <w:rFonts w:ascii="Calibri" w:hAnsi="Calibri"/>
        </w:rPr>
        <w:t xml:space="preserve">But the </w:t>
      </w:r>
      <w:proofErr w:type="gramStart"/>
      <w:r w:rsidR="00E42CD3">
        <w:rPr>
          <w:rFonts w:ascii="Calibri" w:hAnsi="Calibri"/>
        </w:rPr>
        <w:t>Father</w:t>
      </w:r>
      <w:proofErr w:type="gramEnd"/>
      <w:r w:rsidR="00E42CD3">
        <w:rPr>
          <w:rFonts w:ascii="Calibri" w:hAnsi="Calibri"/>
        </w:rPr>
        <w:t xml:space="preserve"> is, well, our </w:t>
      </w:r>
      <w:proofErr w:type="gramStart"/>
      <w:r w:rsidR="00E42CD3">
        <w:rPr>
          <w:rFonts w:ascii="Calibri" w:hAnsi="Calibri"/>
        </w:rPr>
        <w:t>Father</w:t>
      </w:r>
      <w:proofErr w:type="gramEnd"/>
      <w:r w:rsidR="00E42CD3">
        <w:rPr>
          <w:rFonts w:ascii="Calibri" w:hAnsi="Calibri"/>
        </w:rPr>
        <w:t xml:space="preserve">. His primary </w:t>
      </w:r>
      <w:r w:rsidR="005A05DA">
        <w:rPr>
          <w:rFonts w:ascii="Calibri" w:hAnsi="Calibri"/>
        </w:rPr>
        <w:t>disposition towards us is not one of judgment. Don’t hear me wrong –</w:t>
      </w:r>
      <w:r w:rsidR="00EE3D01">
        <w:rPr>
          <w:rFonts w:ascii="Calibri" w:hAnsi="Calibri"/>
        </w:rPr>
        <w:t xml:space="preserve"> </w:t>
      </w:r>
      <w:r w:rsidR="00E471EC">
        <w:rPr>
          <w:rFonts w:ascii="Calibri" w:hAnsi="Calibri"/>
        </w:rPr>
        <w:t xml:space="preserve">there clear categories of right and wrong; </w:t>
      </w:r>
      <w:r w:rsidR="00EE3D01">
        <w:rPr>
          <w:rFonts w:ascii="Calibri" w:hAnsi="Calibri"/>
        </w:rPr>
        <w:t>truth</w:t>
      </w:r>
      <w:r w:rsidR="00E471EC">
        <w:rPr>
          <w:rFonts w:ascii="Calibri" w:hAnsi="Calibri"/>
        </w:rPr>
        <w:t xml:space="preserve"> and false</w:t>
      </w:r>
      <w:r w:rsidR="00EE3D01">
        <w:rPr>
          <w:rFonts w:ascii="Calibri" w:hAnsi="Calibri"/>
        </w:rPr>
        <w:t>hood</w:t>
      </w:r>
      <w:r w:rsidR="00E471EC">
        <w:rPr>
          <w:rFonts w:ascii="Calibri" w:hAnsi="Calibri"/>
        </w:rPr>
        <w:t xml:space="preserve">; and Christ will return </w:t>
      </w:r>
      <w:r w:rsidR="00EE3D01">
        <w:rPr>
          <w:rFonts w:ascii="Calibri" w:hAnsi="Calibri"/>
        </w:rPr>
        <w:t>as</w:t>
      </w:r>
      <w:r w:rsidR="00E471EC">
        <w:rPr>
          <w:rFonts w:ascii="Calibri" w:hAnsi="Calibri"/>
        </w:rPr>
        <w:t xml:space="preserve"> judge</w:t>
      </w:r>
      <w:r w:rsidR="00EE3D01">
        <w:rPr>
          <w:rFonts w:ascii="Calibri" w:hAnsi="Calibri"/>
        </w:rPr>
        <w:t xml:space="preserve"> of</w:t>
      </w:r>
      <w:r w:rsidR="00E471EC">
        <w:rPr>
          <w:rFonts w:ascii="Calibri" w:hAnsi="Calibri"/>
        </w:rPr>
        <w:t xml:space="preserve"> the living and the dead – but God’s primary disposition towards us is love. You don’t get a much clearer statement of that than what Jesus says right here – “The Father himself loves you.” </w:t>
      </w:r>
      <w:r w:rsidR="000C495F">
        <w:rPr>
          <w:rFonts w:ascii="Calibri" w:hAnsi="Calibri"/>
        </w:rPr>
        <w:t xml:space="preserve">The Father is not looking for reasons to cut you off. Rather, he is patient, and he has </w:t>
      </w:r>
      <w:r w:rsidR="00BB2EE1">
        <w:rPr>
          <w:rFonts w:ascii="Calibri" w:hAnsi="Calibri"/>
        </w:rPr>
        <w:t xml:space="preserve">done everything so that you would be </w:t>
      </w:r>
      <w:r w:rsidR="000A2EFC">
        <w:rPr>
          <w:rFonts w:ascii="Calibri" w:hAnsi="Calibri"/>
        </w:rPr>
        <w:t xml:space="preserve">reconciled to himself. </w:t>
      </w:r>
    </w:p>
    <w:p w14:paraId="73E97508" w14:textId="5CFAD014" w:rsidR="00DD2C9F" w:rsidRDefault="00DD2C9F" w:rsidP="00921BBA">
      <w:pPr>
        <w:spacing w:line="360" w:lineRule="auto"/>
        <w:rPr>
          <w:rFonts w:ascii="Calibri" w:hAnsi="Calibri"/>
        </w:rPr>
      </w:pPr>
      <w:r>
        <w:rPr>
          <w:rFonts w:ascii="Calibri" w:hAnsi="Calibri"/>
        </w:rPr>
        <w:tab/>
      </w:r>
      <w:r w:rsidR="005E5668">
        <w:rPr>
          <w:rFonts w:ascii="Calibri" w:hAnsi="Calibri"/>
        </w:rPr>
        <w:t xml:space="preserve">Jesus wants us to have joy. He wants us to know that the Father loves us. And finally, </w:t>
      </w:r>
      <w:r w:rsidR="006B6ABC">
        <w:rPr>
          <w:rFonts w:ascii="Calibri" w:hAnsi="Calibri"/>
        </w:rPr>
        <w:t>he says, “</w:t>
      </w:r>
      <w:r w:rsidR="00F74532" w:rsidRPr="00F74532">
        <w:rPr>
          <w:rFonts w:ascii="Calibri" w:hAnsi="Calibri"/>
        </w:rPr>
        <w:t>I have said these things to you</w:t>
      </w:r>
      <w:r w:rsidR="00F74532">
        <w:rPr>
          <w:rFonts w:ascii="Calibri" w:hAnsi="Calibri"/>
          <w:b/>
          <w:bCs/>
        </w:rPr>
        <w:t xml:space="preserve"> that in me, you may have peace.”  </w:t>
      </w:r>
      <w:r w:rsidR="001550C6">
        <w:rPr>
          <w:rFonts w:ascii="Calibri" w:hAnsi="Calibri"/>
        </w:rPr>
        <w:t xml:space="preserve">This is a peace not </w:t>
      </w:r>
      <w:r w:rsidR="00131DF5">
        <w:rPr>
          <w:rFonts w:ascii="Calibri" w:hAnsi="Calibri"/>
        </w:rPr>
        <w:t xml:space="preserve">as the world gives. It is not a peace brokered by treaties and </w:t>
      </w:r>
      <w:r w:rsidR="001C6AC9">
        <w:rPr>
          <w:rFonts w:ascii="Calibri" w:hAnsi="Calibri"/>
        </w:rPr>
        <w:t>diplomacy</w:t>
      </w:r>
      <w:r w:rsidR="00131DF5">
        <w:rPr>
          <w:rFonts w:ascii="Calibri" w:hAnsi="Calibri"/>
        </w:rPr>
        <w:t xml:space="preserve">. It is not a peace </w:t>
      </w:r>
      <w:r w:rsidR="001C6AC9">
        <w:rPr>
          <w:rFonts w:ascii="Calibri" w:hAnsi="Calibri"/>
        </w:rPr>
        <w:t xml:space="preserve">secured by the threat of nuclear power. </w:t>
      </w:r>
      <w:r w:rsidR="001A2C6F">
        <w:rPr>
          <w:rFonts w:ascii="Calibri" w:hAnsi="Calibri"/>
        </w:rPr>
        <w:t xml:space="preserve">It isn’t the kind of fragile peace that may exist in our families – sometimes peace seems to be hanging on by a thread – bring up the wrong topic at </w:t>
      </w:r>
      <w:r w:rsidR="00597357">
        <w:rPr>
          <w:rFonts w:ascii="Calibri" w:hAnsi="Calibri"/>
        </w:rPr>
        <w:t xml:space="preserve">a family picnic; say one little thing, or fail to say one little thing, and that peace is </w:t>
      </w:r>
      <w:r w:rsidR="00512F9D">
        <w:rPr>
          <w:rFonts w:ascii="Calibri" w:hAnsi="Calibri"/>
        </w:rPr>
        <w:t>gone.</w:t>
      </w:r>
    </w:p>
    <w:p w14:paraId="664B94F6" w14:textId="1F0DC64D" w:rsidR="00D316F8" w:rsidRDefault="00E96ACA" w:rsidP="00921BBA">
      <w:pPr>
        <w:spacing w:line="360" w:lineRule="auto"/>
        <w:rPr>
          <w:rFonts w:ascii="Calibri" w:hAnsi="Calibri"/>
        </w:rPr>
      </w:pPr>
      <w:r>
        <w:rPr>
          <w:rFonts w:ascii="Calibri" w:hAnsi="Calibri"/>
        </w:rPr>
        <w:tab/>
        <w:t xml:space="preserve">This peace is different because it </w:t>
      </w:r>
      <w:r w:rsidR="001B78E8">
        <w:rPr>
          <w:rFonts w:ascii="Calibri" w:hAnsi="Calibri"/>
        </w:rPr>
        <w:t>is not built on shaky ground. It is built on Christ</w:t>
      </w:r>
      <w:r w:rsidR="0044519D">
        <w:rPr>
          <w:rFonts w:ascii="Calibri" w:hAnsi="Calibri"/>
        </w:rPr>
        <w:t xml:space="preserve">, who qualifies it with the phrase “in me:” “that </w:t>
      </w:r>
      <w:r w:rsidR="0044519D">
        <w:rPr>
          <w:rFonts w:ascii="Calibri" w:hAnsi="Calibri"/>
          <w:i/>
          <w:iCs/>
        </w:rPr>
        <w:t>in me</w:t>
      </w:r>
      <w:r w:rsidR="0044519D">
        <w:rPr>
          <w:rFonts w:ascii="Calibri" w:hAnsi="Calibri"/>
        </w:rPr>
        <w:t xml:space="preserve"> you may have peace.” </w:t>
      </w:r>
      <w:r w:rsidR="00284C6F">
        <w:rPr>
          <w:rFonts w:ascii="Calibri" w:hAnsi="Calibri"/>
        </w:rPr>
        <w:t>This peace is more than a possibility. It is more than a wish. This peace is not delicate</w:t>
      </w:r>
      <w:r w:rsidR="00AE214F">
        <w:rPr>
          <w:rFonts w:ascii="Calibri" w:hAnsi="Calibri"/>
        </w:rPr>
        <w:t xml:space="preserve"> but </w:t>
      </w:r>
      <w:r w:rsidR="00A30F3B">
        <w:rPr>
          <w:rFonts w:ascii="Calibri" w:hAnsi="Calibri"/>
        </w:rPr>
        <w:t xml:space="preserve">tougher than nails. It is </w:t>
      </w:r>
      <w:r w:rsidR="00601E6E">
        <w:rPr>
          <w:rFonts w:ascii="Calibri" w:hAnsi="Calibri"/>
        </w:rPr>
        <w:t xml:space="preserve">not contingent on our upholding our end of a treaty. </w:t>
      </w:r>
      <w:r w:rsidR="004B5F96">
        <w:rPr>
          <w:rFonts w:ascii="Calibri" w:hAnsi="Calibri"/>
        </w:rPr>
        <w:t xml:space="preserve">This peace </w:t>
      </w:r>
      <w:r w:rsidR="00FB0752">
        <w:rPr>
          <w:rFonts w:ascii="Calibri" w:hAnsi="Calibri"/>
        </w:rPr>
        <w:t xml:space="preserve">is gifted to us by </w:t>
      </w:r>
      <w:proofErr w:type="gramStart"/>
      <w:r w:rsidR="00FB0752">
        <w:rPr>
          <w:rFonts w:ascii="Calibri" w:hAnsi="Calibri"/>
        </w:rPr>
        <w:t>God</w:t>
      </w:r>
      <w:proofErr w:type="gramEnd"/>
      <w:r w:rsidR="00FB0752">
        <w:rPr>
          <w:rFonts w:ascii="Calibri" w:hAnsi="Calibri"/>
        </w:rPr>
        <w:t xml:space="preserve"> but it does not yet prevail over all things – Jesus </w:t>
      </w:r>
      <w:r w:rsidR="009D6690">
        <w:rPr>
          <w:rFonts w:ascii="Calibri" w:hAnsi="Calibri"/>
        </w:rPr>
        <w:t xml:space="preserve">says plainly, “In the world you will have tribulation.” And yet he speaks with such </w:t>
      </w:r>
      <w:proofErr w:type="gramStart"/>
      <w:r w:rsidR="009D6690">
        <w:rPr>
          <w:rFonts w:ascii="Calibri" w:hAnsi="Calibri"/>
        </w:rPr>
        <w:t>certainty</w:t>
      </w:r>
      <w:proofErr w:type="gramEnd"/>
      <w:r w:rsidR="001742F1">
        <w:rPr>
          <w:rFonts w:ascii="Calibri" w:hAnsi="Calibri"/>
        </w:rPr>
        <w:t xml:space="preserve"> and we may have such confidence in this peace as though it is already here in all its </w:t>
      </w:r>
      <w:r w:rsidR="00BC028E">
        <w:rPr>
          <w:rFonts w:ascii="Calibri" w:hAnsi="Calibri"/>
        </w:rPr>
        <w:t xml:space="preserve">fullness and glory. </w:t>
      </w:r>
      <w:r w:rsidR="005F101E">
        <w:rPr>
          <w:rFonts w:ascii="Calibri" w:hAnsi="Calibri"/>
        </w:rPr>
        <w:t xml:space="preserve">He does not speak in the future tense but the perfect: </w:t>
      </w:r>
      <w:r w:rsidR="0088172B">
        <w:rPr>
          <w:rFonts w:ascii="Calibri" w:hAnsi="Calibri"/>
        </w:rPr>
        <w:t xml:space="preserve">Take heart, have courage, fear not…I </w:t>
      </w:r>
      <w:r w:rsidR="0088172B" w:rsidRPr="0088172B">
        <w:rPr>
          <w:rFonts w:ascii="Calibri" w:hAnsi="Calibri"/>
          <w:i/>
          <w:iCs/>
        </w:rPr>
        <w:t>have</w:t>
      </w:r>
      <w:r w:rsidR="0088172B">
        <w:rPr>
          <w:rFonts w:ascii="Calibri" w:hAnsi="Calibri"/>
        </w:rPr>
        <w:t xml:space="preserve"> overcome the world. </w:t>
      </w:r>
      <w:r w:rsidR="006C2FCB">
        <w:rPr>
          <w:rFonts w:ascii="Calibri" w:hAnsi="Calibri"/>
        </w:rPr>
        <w:t xml:space="preserve">“I have overcome” says the Lord – </w:t>
      </w:r>
      <w:r w:rsidR="00762FDE">
        <w:rPr>
          <w:rFonts w:ascii="Calibri" w:hAnsi="Calibri"/>
        </w:rPr>
        <w:t xml:space="preserve">and this is </w:t>
      </w:r>
      <w:r w:rsidR="00762FDE">
        <w:rPr>
          <w:rFonts w:ascii="Calibri" w:hAnsi="Calibri"/>
          <w:i/>
          <w:iCs/>
        </w:rPr>
        <w:t>before</w:t>
      </w:r>
      <w:r w:rsidR="00762FDE">
        <w:rPr>
          <w:rFonts w:ascii="Calibri" w:hAnsi="Calibri"/>
        </w:rPr>
        <w:t xml:space="preserve"> he ascended to reign at the right hand of God; before he w</w:t>
      </w:r>
      <w:r w:rsidR="00CC1403">
        <w:rPr>
          <w:rFonts w:ascii="Calibri" w:hAnsi="Calibri"/>
        </w:rPr>
        <w:t>as raised from the dead; and even before</w:t>
      </w:r>
      <w:r w:rsidR="00B11EDF">
        <w:rPr>
          <w:rFonts w:ascii="Calibri" w:hAnsi="Calibri"/>
        </w:rPr>
        <w:t xml:space="preserve"> he endured the cross. But this is the Father’s </w:t>
      </w:r>
      <w:proofErr w:type="gramStart"/>
      <w:r w:rsidR="00B11EDF">
        <w:rPr>
          <w:rFonts w:ascii="Calibri" w:hAnsi="Calibri"/>
        </w:rPr>
        <w:t>plan</w:t>
      </w:r>
      <w:proofErr w:type="gramEnd"/>
      <w:r w:rsidR="00B11EDF">
        <w:rPr>
          <w:rFonts w:ascii="Calibri" w:hAnsi="Calibri"/>
        </w:rPr>
        <w:t xml:space="preserve"> and it is so certain</w:t>
      </w:r>
      <w:r w:rsidR="00D316F8">
        <w:rPr>
          <w:rFonts w:ascii="Calibri" w:hAnsi="Calibri"/>
        </w:rPr>
        <w:t xml:space="preserve"> and unstoppable that Jesus speaks of it as though it were done already. We read this promise today with the same confidence – we are waiting for Christ to return in glory and </w:t>
      </w:r>
      <w:r w:rsidR="00F03EEB">
        <w:rPr>
          <w:rFonts w:ascii="Calibri" w:hAnsi="Calibri"/>
        </w:rPr>
        <w:t>bring an end to all tribulation and yet we know that even now, he has overcome the world.</w:t>
      </w:r>
      <w:r w:rsidR="007E371A">
        <w:rPr>
          <w:rFonts w:ascii="Calibri" w:hAnsi="Calibri"/>
        </w:rPr>
        <w:t xml:space="preserve"> </w:t>
      </w:r>
    </w:p>
    <w:p w14:paraId="56AA61E6" w14:textId="16FB3031" w:rsidR="007E371A" w:rsidRDefault="007E371A" w:rsidP="00921BBA">
      <w:pPr>
        <w:spacing w:line="360" w:lineRule="auto"/>
        <w:rPr>
          <w:rFonts w:ascii="Calibri" w:hAnsi="Calibri"/>
        </w:rPr>
      </w:pPr>
      <w:r>
        <w:rPr>
          <w:rFonts w:ascii="Calibri" w:hAnsi="Calibri"/>
        </w:rPr>
        <w:tab/>
        <w:t xml:space="preserve">What makes this </w:t>
      </w:r>
      <w:proofErr w:type="gramStart"/>
      <w:r>
        <w:rPr>
          <w:rFonts w:ascii="Calibri" w:hAnsi="Calibri"/>
        </w:rPr>
        <w:t>all the more</w:t>
      </w:r>
      <w:proofErr w:type="gramEnd"/>
      <w:r>
        <w:rPr>
          <w:rFonts w:ascii="Calibri" w:hAnsi="Calibri"/>
        </w:rPr>
        <w:t xml:space="preserve"> certain and </w:t>
      </w:r>
      <w:proofErr w:type="gramStart"/>
      <w:r>
        <w:rPr>
          <w:rFonts w:ascii="Calibri" w:hAnsi="Calibri"/>
        </w:rPr>
        <w:t>all the more</w:t>
      </w:r>
      <w:proofErr w:type="gramEnd"/>
      <w:r>
        <w:rPr>
          <w:rFonts w:ascii="Calibri" w:hAnsi="Calibri"/>
        </w:rPr>
        <w:t xml:space="preserve"> comforting is that we have a God who </w:t>
      </w:r>
      <w:r w:rsidR="00D96249">
        <w:rPr>
          <w:rFonts w:ascii="Calibri" w:hAnsi="Calibri"/>
        </w:rPr>
        <w:t xml:space="preserve">has been right in the thick of this world’s tribulation with us. Jesus has been here. He knows firsthand </w:t>
      </w:r>
      <w:r w:rsidR="00313B01">
        <w:rPr>
          <w:rFonts w:ascii="Calibri" w:hAnsi="Calibri"/>
        </w:rPr>
        <w:t xml:space="preserve">what we’re going through. He’s felt </w:t>
      </w:r>
      <w:r w:rsidR="00B8622A">
        <w:rPr>
          <w:rFonts w:ascii="Calibri" w:hAnsi="Calibri"/>
        </w:rPr>
        <w:t>real pain, cried real tears, been</w:t>
      </w:r>
      <w:r w:rsidR="0073551A">
        <w:rPr>
          <w:rFonts w:ascii="Calibri" w:hAnsi="Calibri"/>
        </w:rPr>
        <w:t xml:space="preserve"> slandered, hated,</w:t>
      </w:r>
      <w:r w:rsidR="00B8622A">
        <w:rPr>
          <w:rFonts w:ascii="Calibri" w:hAnsi="Calibri"/>
        </w:rPr>
        <w:t xml:space="preserve"> rejected, </w:t>
      </w:r>
      <w:r w:rsidR="0073551A">
        <w:rPr>
          <w:rFonts w:ascii="Calibri" w:hAnsi="Calibri"/>
        </w:rPr>
        <w:t xml:space="preserve">and killed. </w:t>
      </w:r>
      <w:r w:rsidR="004B0FA5">
        <w:rPr>
          <w:rFonts w:ascii="Calibri" w:hAnsi="Calibri"/>
        </w:rPr>
        <w:t xml:space="preserve">The fury of all the world’s tribulation was laid on him as he took our </w:t>
      </w:r>
      <w:r w:rsidR="00217EA9">
        <w:rPr>
          <w:rFonts w:ascii="Calibri" w:hAnsi="Calibri"/>
        </w:rPr>
        <w:t xml:space="preserve">sins to the cross; and there he overcame all. </w:t>
      </w:r>
      <w:r w:rsidR="007A5537">
        <w:rPr>
          <w:rFonts w:ascii="Calibri" w:hAnsi="Calibri"/>
        </w:rPr>
        <w:t xml:space="preserve">Returning from death, </w:t>
      </w:r>
      <w:r w:rsidR="00246116">
        <w:rPr>
          <w:rFonts w:ascii="Calibri" w:hAnsi="Calibri"/>
        </w:rPr>
        <w:t xml:space="preserve">his triumph was complete. </w:t>
      </w:r>
    </w:p>
    <w:p w14:paraId="2F18A841" w14:textId="0267ABC9" w:rsidR="003061C6" w:rsidRDefault="003061C6" w:rsidP="00921BBA">
      <w:pPr>
        <w:spacing w:line="360" w:lineRule="auto"/>
        <w:rPr>
          <w:rFonts w:ascii="Calibri" w:hAnsi="Calibri"/>
        </w:rPr>
      </w:pPr>
      <w:r>
        <w:rPr>
          <w:rFonts w:ascii="Calibri" w:hAnsi="Calibri"/>
        </w:rPr>
        <w:tab/>
        <w:t xml:space="preserve">Take heart, my friends. </w:t>
      </w:r>
      <w:r w:rsidR="001417C5">
        <w:rPr>
          <w:rFonts w:ascii="Calibri" w:hAnsi="Calibri"/>
        </w:rPr>
        <w:t xml:space="preserve">We have an enduring peace in the one who has overcome: </w:t>
      </w:r>
      <w:r w:rsidR="004C6D97">
        <w:rPr>
          <w:rFonts w:ascii="Calibri" w:hAnsi="Calibri"/>
        </w:rPr>
        <w:t xml:space="preserve">we have peace in </w:t>
      </w:r>
      <w:r w:rsidR="001417C5">
        <w:rPr>
          <w:rFonts w:ascii="Calibri" w:hAnsi="Calibri"/>
        </w:rPr>
        <w:t xml:space="preserve">Jesus. </w:t>
      </w:r>
      <w:r w:rsidR="007A5537">
        <w:rPr>
          <w:rFonts w:ascii="Calibri" w:hAnsi="Calibri"/>
        </w:rPr>
        <w:t>Hear him declar</w:t>
      </w:r>
      <w:r w:rsidR="004C6D97">
        <w:rPr>
          <w:rFonts w:ascii="Calibri" w:hAnsi="Calibri"/>
        </w:rPr>
        <w:t>e</w:t>
      </w:r>
      <w:r w:rsidR="007A5537">
        <w:rPr>
          <w:rFonts w:ascii="Calibri" w:hAnsi="Calibri"/>
        </w:rPr>
        <w:t xml:space="preserve"> his victory even today: I have overcome</w:t>
      </w:r>
      <w:r w:rsidR="00246116">
        <w:rPr>
          <w:rFonts w:ascii="Calibri" w:hAnsi="Calibri"/>
        </w:rPr>
        <w:t xml:space="preserve"> </w:t>
      </w:r>
      <w:r w:rsidR="001B2EFA">
        <w:rPr>
          <w:rFonts w:ascii="Calibri" w:hAnsi="Calibri"/>
        </w:rPr>
        <w:t xml:space="preserve">gun violence, murder, and suicide. I have overcome poverty and greed. I have overcome </w:t>
      </w:r>
      <w:r w:rsidR="006C4119">
        <w:rPr>
          <w:rFonts w:ascii="Calibri" w:hAnsi="Calibri"/>
        </w:rPr>
        <w:t>hard-heartedness and division. I have overcome lust. I have overcome addiction. I have overcome cancer. I have overcome disease</w:t>
      </w:r>
      <w:r w:rsidR="00404DA9">
        <w:rPr>
          <w:rFonts w:ascii="Calibri" w:hAnsi="Calibri"/>
        </w:rPr>
        <w:t>. I have overcome corruption. I have overcome hatred</w:t>
      </w:r>
      <w:r w:rsidR="00FA145C">
        <w:rPr>
          <w:rFonts w:ascii="Calibri" w:hAnsi="Calibri"/>
        </w:rPr>
        <w:t xml:space="preserve">, fear and </w:t>
      </w:r>
      <w:r w:rsidR="0097430D">
        <w:rPr>
          <w:rFonts w:ascii="Calibri" w:hAnsi="Calibri"/>
        </w:rPr>
        <w:t xml:space="preserve">injustice. I have overcome persecution. I have </w:t>
      </w:r>
      <w:r w:rsidR="00354510">
        <w:rPr>
          <w:rFonts w:ascii="Calibri" w:hAnsi="Calibri"/>
        </w:rPr>
        <w:t xml:space="preserve">overcome the devil. I have overcome death. </w:t>
      </w:r>
      <w:r w:rsidR="00DF5E7A">
        <w:rPr>
          <w:rFonts w:ascii="Calibri" w:hAnsi="Calibri"/>
          <w:b/>
          <w:bCs/>
        </w:rPr>
        <w:t>I have overcome the world.</w:t>
      </w:r>
    </w:p>
    <w:p w14:paraId="047C7090" w14:textId="5632C8A6" w:rsidR="00FA145C" w:rsidRDefault="00FA145C" w:rsidP="00921BBA">
      <w:pPr>
        <w:spacing w:line="360" w:lineRule="auto"/>
        <w:rPr>
          <w:rFonts w:ascii="Calibri" w:hAnsi="Calibri"/>
          <w:i/>
          <w:iCs/>
        </w:rPr>
      </w:pPr>
      <w:r>
        <w:rPr>
          <w:rFonts w:ascii="Calibri" w:hAnsi="Calibri"/>
        </w:rPr>
        <w:tab/>
        <w:t xml:space="preserve">Though </w:t>
      </w:r>
      <w:r w:rsidR="00AC050E">
        <w:rPr>
          <w:rFonts w:ascii="Calibri" w:hAnsi="Calibri"/>
        </w:rPr>
        <w:t>tribulation prevails today</w:t>
      </w:r>
      <w:r>
        <w:rPr>
          <w:rFonts w:ascii="Calibri" w:hAnsi="Calibri"/>
        </w:rPr>
        <w:t>, Jesus’</w:t>
      </w:r>
      <w:r w:rsidR="00D06F40">
        <w:rPr>
          <w:rFonts w:ascii="Calibri" w:hAnsi="Calibri"/>
        </w:rPr>
        <w:t xml:space="preserve"> peace</w:t>
      </w:r>
      <w:r>
        <w:rPr>
          <w:rFonts w:ascii="Calibri" w:hAnsi="Calibri"/>
        </w:rPr>
        <w:t xml:space="preserve"> is </w:t>
      </w:r>
      <w:r w:rsidR="008E658A">
        <w:rPr>
          <w:rFonts w:ascii="Calibri" w:hAnsi="Calibri"/>
        </w:rPr>
        <w:t>stronger and more certain still</w:t>
      </w:r>
      <w:r w:rsidR="009D6B46">
        <w:rPr>
          <w:rFonts w:ascii="Calibri" w:hAnsi="Calibri"/>
        </w:rPr>
        <w:t>. We have already seen what</w:t>
      </w:r>
      <w:r w:rsidR="004031D2">
        <w:rPr>
          <w:rFonts w:ascii="Calibri" w:hAnsi="Calibri"/>
        </w:rPr>
        <w:t xml:space="preserve"> awaits us</w:t>
      </w:r>
      <w:r w:rsidR="009D6B46">
        <w:rPr>
          <w:rFonts w:ascii="Calibri" w:hAnsi="Calibri"/>
        </w:rPr>
        <w:t xml:space="preserve"> behind the curtain – </w:t>
      </w:r>
      <w:r w:rsidR="009D6B46" w:rsidRPr="0077087D">
        <w:rPr>
          <w:rFonts w:ascii="Calibri" w:hAnsi="Calibri"/>
          <w:i/>
          <w:iCs/>
        </w:rPr>
        <w:t>“t</w:t>
      </w:r>
      <w:r w:rsidR="0077087D" w:rsidRPr="0077087D">
        <w:rPr>
          <w:rFonts w:ascii="Calibri" w:hAnsi="Calibri"/>
          <w:i/>
          <w:iCs/>
        </w:rPr>
        <w:t xml:space="preserve">hese are the ones coming out of the great tribulation. They have washed their robes and made them white in the blood of the Lamb.” </w:t>
      </w:r>
    </w:p>
    <w:p w14:paraId="6B9BA591" w14:textId="0BB817A6" w:rsidR="00AC6738" w:rsidRDefault="00AC6738" w:rsidP="00921BBA">
      <w:pPr>
        <w:spacing w:line="360" w:lineRule="auto"/>
        <w:rPr>
          <w:rFonts w:ascii="Calibri" w:hAnsi="Calibri"/>
          <w:b/>
          <w:bCs/>
        </w:rPr>
      </w:pPr>
      <w:r>
        <w:rPr>
          <w:rFonts w:ascii="Calibri" w:hAnsi="Calibri"/>
          <w:i/>
          <w:iCs/>
        </w:rPr>
        <w:tab/>
      </w:r>
      <w:r w:rsidR="00DF5E7A">
        <w:rPr>
          <w:rFonts w:ascii="Calibri" w:hAnsi="Calibri"/>
        </w:rPr>
        <w:t>Ta</w:t>
      </w:r>
      <w:r w:rsidR="004031D2">
        <w:rPr>
          <w:rFonts w:ascii="Calibri" w:hAnsi="Calibri"/>
        </w:rPr>
        <w:t>k</w:t>
      </w:r>
      <w:r w:rsidR="00DF5E7A">
        <w:rPr>
          <w:rFonts w:ascii="Calibri" w:hAnsi="Calibri"/>
        </w:rPr>
        <w:t xml:space="preserve">e heart. </w:t>
      </w:r>
      <w:r w:rsidR="00077C6D">
        <w:rPr>
          <w:rFonts w:ascii="Calibri" w:hAnsi="Calibri"/>
        </w:rPr>
        <w:t xml:space="preserve">Be of good cheer. Christ has come that our joy may be full; </w:t>
      </w:r>
      <w:r w:rsidR="00D874D7">
        <w:rPr>
          <w:rFonts w:ascii="Calibri" w:hAnsi="Calibri"/>
        </w:rPr>
        <w:t xml:space="preserve">Christ has come </w:t>
      </w:r>
      <w:r w:rsidR="00114297">
        <w:rPr>
          <w:rFonts w:ascii="Calibri" w:hAnsi="Calibri"/>
        </w:rPr>
        <w:t xml:space="preserve">to reveal that the Father loves </w:t>
      </w:r>
      <w:r w:rsidR="00DF5E7A">
        <w:rPr>
          <w:rFonts w:ascii="Calibri" w:hAnsi="Calibri"/>
        </w:rPr>
        <w:t>us</w:t>
      </w:r>
      <w:r w:rsidR="00114297">
        <w:rPr>
          <w:rFonts w:ascii="Calibri" w:hAnsi="Calibri"/>
        </w:rPr>
        <w:t xml:space="preserve">, and </w:t>
      </w:r>
      <w:r w:rsidR="00D874D7">
        <w:rPr>
          <w:rFonts w:ascii="Calibri" w:hAnsi="Calibri"/>
        </w:rPr>
        <w:t xml:space="preserve">Christ has come </w:t>
      </w:r>
      <w:r w:rsidR="00114297">
        <w:rPr>
          <w:rFonts w:ascii="Calibri" w:hAnsi="Calibri"/>
        </w:rPr>
        <w:t xml:space="preserve">that in him, </w:t>
      </w:r>
      <w:r w:rsidR="00DF5E7A">
        <w:rPr>
          <w:rFonts w:ascii="Calibri" w:hAnsi="Calibri"/>
        </w:rPr>
        <w:t>we</w:t>
      </w:r>
      <w:r w:rsidR="00114297">
        <w:rPr>
          <w:rFonts w:ascii="Calibri" w:hAnsi="Calibri"/>
        </w:rPr>
        <w:t xml:space="preserve"> may have peace.</w:t>
      </w:r>
      <w:r>
        <w:rPr>
          <w:rFonts w:ascii="Calibri" w:hAnsi="Calibri"/>
          <w:b/>
          <w:bCs/>
        </w:rPr>
        <w:t xml:space="preserve"> </w:t>
      </w:r>
    </w:p>
    <w:p w14:paraId="4EC49053" w14:textId="36FDE2EA" w:rsidR="00D06F40" w:rsidRPr="00AC6738" w:rsidRDefault="00D06F40" w:rsidP="00921BBA">
      <w:pPr>
        <w:spacing w:line="360" w:lineRule="auto"/>
        <w:rPr>
          <w:rFonts w:ascii="Calibri" w:hAnsi="Calibri"/>
          <w:b/>
          <w:bCs/>
        </w:rPr>
      </w:pPr>
      <w:r w:rsidRPr="00B746B9">
        <w:rPr>
          <w:rFonts w:ascii="Calibri" w:hAnsi="Calibri"/>
        </w:rPr>
        <w:tab/>
      </w:r>
      <w:r>
        <w:rPr>
          <w:rFonts w:ascii="Calibri" w:hAnsi="Calibri"/>
        </w:rPr>
        <w:t xml:space="preserve">Alleluia! Christ is risen! He is risen indeed! Alleluia! </w:t>
      </w:r>
      <w:r w:rsidRPr="00B746B9">
        <w:rPr>
          <w:rFonts w:ascii="Calibri" w:hAnsi="Calibri"/>
        </w:rPr>
        <w:t xml:space="preserve"> </w:t>
      </w:r>
    </w:p>
    <w:p w14:paraId="71EA6108"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47995369"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464A9" w14:textId="77777777" w:rsidR="00F36A31" w:rsidRDefault="00F36A31" w:rsidP="00921BBA">
      <w:r>
        <w:separator/>
      </w:r>
    </w:p>
  </w:endnote>
  <w:endnote w:type="continuationSeparator" w:id="0">
    <w:p w14:paraId="439E6C36" w14:textId="77777777" w:rsidR="00F36A31" w:rsidRDefault="00F36A31"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4E2470"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73E95" w14:textId="77777777" w:rsidR="00F36A31" w:rsidRDefault="00F36A31" w:rsidP="00921BBA">
      <w:r>
        <w:separator/>
      </w:r>
    </w:p>
  </w:footnote>
  <w:footnote w:type="continuationSeparator" w:id="0">
    <w:p w14:paraId="364E7E0E" w14:textId="77777777" w:rsidR="00F36A31" w:rsidRDefault="00F36A31"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4ECAB0F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0F3F2E2"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B9AB4F"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1554546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37D6A7" w14:textId="2236B278"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D13E7D">
      <w:rPr>
        <w:rFonts w:ascii="Calibri" w:hAnsi="Calibri" w:cs="Times New Roman (Body CS)"/>
        <w:color w:val="7F7F7F" w:themeColor="text1" w:themeTint="80"/>
        <w:spacing w:val="26"/>
      </w:rPr>
      <w:t>John 16:23-33</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D13E7D">
      <w:rPr>
        <w:rFonts w:ascii="Calibri" w:hAnsi="Calibri" w:cs="Times New Roman (Body CS)"/>
        <w:color w:val="7F7F7F" w:themeColor="text1" w:themeTint="80"/>
        <w:spacing w:val="26"/>
      </w:rPr>
      <w:t xml:space="preserve">May 25, </w:t>
    </w:r>
    <w:proofErr w:type="gramStart"/>
    <w:r w:rsidR="00D13E7D">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D13E7D">
      <w:rPr>
        <w:rFonts w:ascii="Calibri" w:hAnsi="Calibri" w:cs="Times New Roman (Body CS)"/>
        <w:color w:val="7F7F7F" w:themeColor="text1" w:themeTint="80"/>
        <w:spacing w:val="26"/>
      </w:rPr>
      <w:t>Joy, Love, Peace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E7D"/>
    <w:rsid w:val="00077C6D"/>
    <w:rsid w:val="000A2EFC"/>
    <w:rsid w:val="000B4867"/>
    <w:rsid w:val="000C3FFB"/>
    <w:rsid w:val="000C495F"/>
    <w:rsid w:val="00114297"/>
    <w:rsid w:val="00131DF5"/>
    <w:rsid w:val="001417C5"/>
    <w:rsid w:val="001550C6"/>
    <w:rsid w:val="001742F1"/>
    <w:rsid w:val="001A2C6F"/>
    <w:rsid w:val="001B2EFA"/>
    <w:rsid w:val="001B492B"/>
    <w:rsid w:val="001B78E8"/>
    <w:rsid w:val="001C6AC9"/>
    <w:rsid w:val="00217EA9"/>
    <w:rsid w:val="00243E1F"/>
    <w:rsid w:val="00246116"/>
    <w:rsid w:val="00284C6F"/>
    <w:rsid w:val="003061C6"/>
    <w:rsid w:val="00313B01"/>
    <w:rsid w:val="00354510"/>
    <w:rsid w:val="003F10AF"/>
    <w:rsid w:val="004031D2"/>
    <w:rsid w:val="00404DA9"/>
    <w:rsid w:val="00426F0C"/>
    <w:rsid w:val="0044519D"/>
    <w:rsid w:val="00446C64"/>
    <w:rsid w:val="004B0FA5"/>
    <w:rsid w:val="004B5F96"/>
    <w:rsid w:val="004B70E0"/>
    <w:rsid w:val="004C3293"/>
    <w:rsid w:val="004C6D97"/>
    <w:rsid w:val="004E60F4"/>
    <w:rsid w:val="00500FED"/>
    <w:rsid w:val="00506906"/>
    <w:rsid w:val="00512F9D"/>
    <w:rsid w:val="0054212B"/>
    <w:rsid w:val="00571937"/>
    <w:rsid w:val="00597357"/>
    <w:rsid w:val="005A05DA"/>
    <w:rsid w:val="005D5E40"/>
    <w:rsid w:val="005E5668"/>
    <w:rsid w:val="005F101E"/>
    <w:rsid w:val="00601E6E"/>
    <w:rsid w:val="00601F4B"/>
    <w:rsid w:val="0062466C"/>
    <w:rsid w:val="006B6ABC"/>
    <w:rsid w:val="006C2FCB"/>
    <w:rsid w:val="006C4119"/>
    <w:rsid w:val="0073551A"/>
    <w:rsid w:val="00762FDE"/>
    <w:rsid w:val="0077087D"/>
    <w:rsid w:val="007A5537"/>
    <w:rsid w:val="007E371A"/>
    <w:rsid w:val="008007AF"/>
    <w:rsid w:val="0088172B"/>
    <w:rsid w:val="008E658A"/>
    <w:rsid w:val="00921BBA"/>
    <w:rsid w:val="00964174"/>
    <w:rsid w:val="0097430D"/>
    <w:rsid w:val="00986D7C"/>
    <w:rsid w:val="009C2A7D"/>
    <w:rsid w:val="009D6690"/>
    <w:rsid w:val="009D6B46"/>
    <w:rsid w:val="00A30F3B"/>
    <w:rsid w:val="00A46521"/>
    <w:rsid w:val="00AC050E"/>
    <w:rsid w:val="00AC6738"/>
    <w:rsid w:val="00AD69F5"/>
    <w:rsid w:val="00AE214F"/>
    <w:rsid w:val="00B11EDF"/>
    <w:rsid w:val="00B23B48"/>
    <w:rsid w:val="00B327CB"/>
    <w:rsid w:val="00B5705B"/>
    <w:rsid w:val="00B82358"/>
    <w:rsid w:val="00B8622A"/>
    <w:rsid w:val="00BB2EE1"/>
    <w:rsid w:val="00BC028E"/>
    <w:rsid w:val="00BD2497"/>
    <w:rsid w:val="00BD2E9D"/>
    <w:rsid w:val="00C764CF"/>
    <w:rsid w:val="00CC1403"/>
    <w:rsid w:val="00CD7560"/>
    <w:rsid w:val="00CE4C74"/>
    <w:rsid w:val="00D06F40"/>
    <w:rsid w:val="00D13E7D"/>
    <w:rsid w:val="00D266D2"/>
    <w:rsid w:val="00D316F8"/>
    <w:rsid w:val="00D874D7"/>
    <w:rsid w:val="00D96249"/>
    <w:rsid w:val="00DD125C"/>
    <w:rsid w:val="00DD2C9F"/>
    <w:rsid w:val="00DF5E7A"/>
    <w:rsid w:val="00E42CD3"/>
    <w:rsid w:val="00E471EC"/>
    <w:rsid w:val="00E542AC"/>
    <w:rsid w:val="00E94312"/>
    <w:rsid w:val="00E96ACA"/>
    <w:rsid w:val="00EE3D01"/>
    <w:rsid w:val="00F03EEB"/>
    <w:rsid w:val="00F36A31"/>
    <w:rsid w:val="00F74532"/>
    <w:rsid w:val="00FA145C"/>
    <w:rsid w:val="00FB0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020951"/>
  <w15:chartTrackingRefBased/>
  <w15:docId w15:val="{891B006E-009E-9E45-9A59-4A00BDD9F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101</TotalTime>
  <Pages>1</Pages>
  <Words>1233</Words>
  <Characters>7033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81</cp:revision>
  <cp:lastPrinted>2025-05-22T20:32:00Z</cp:lastPrinted>
  <dcterms:created xsi:type="dcterms:W3CDTF">2025-05-22T14:35:00Z</dcterms:created>
  <dcterms:modified xsi:type="dcterms:W3CDTF">2025-05-22T20:33:00Z</dcterms:modified>
</cp:coreProperties>
</file>