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8A3C9F" w14:textId="3F7F452D" w:rsidR="00921BBA" w:rsidRPr="00B746B9" w:rsidRDefault="00921BBA" w:rsidP="00921BBA">
      <w:pPr>
        <w:spacing w:line="360" w:lineRule="auto"/>
        <w:rPr>
          <w:rFonts w:ascii="Calibri" w:hAnsi="Calibri"/>
        </w:rPr>
      </w:pPr>
      <w:r w:rsidRPr="00B746B9">
        <w:rPr>
          <w:rFonts w:ascii="Calibri" w:hAnsi="Calibri"/>
        </w:rPr>
        <w:tab/>
      </w:r>
      <w:r w:rsidR="007E2A31">
        <w:rPr>
          <w:rFonts w:ascii="Calibri" w:hAnsi="Calibri"/>
        </w:rPr>
        <w:t>In the name of Jesus. Amen.</w:t>
      </w:r>
    </w:p>
    <w:p w14:paraId="52B9C3E9" w14:textId="6D9433F2" w:rsidR="00921BBA" w:rsidRDefault="00921BBA" w:rsidP="00921BBA">
      <w:pPr>
        <w:spacing w:line="360" w:lineRule="auto"/>
        <w:rPr>
          <w:rFonts w:ascii="Calibri" w:hAnsi="Calibri"/>
        </w:rPr>
      </w:pPr>
      <w:r w:rsidRPr="00B746B9">
        <w:rPr>
          <w:rFonts w:ascii="Calibri" w:hAnsi="Calibri"/>
        </w:rPr>
        <w:tab/>
      </w:r>
      <w:r w:rsidR="007E2A31">
        <w:rPr>
          <w:rFonts w:ascii="Calibri" w:hAnsi="Calibri"/>
        </w:rPr>
        <w:t xml:space="preserve">“He looks </w:t>
      </w:r>
      <w:r w:rsidR="00BD1345">
        <w:rPr>
          <w:rFonts w:ascii="Calibri" w:hAnsi="Calibri"/>
        </w:rPr>
        <w:t>peaceful</w:t>
      </w:r>
      <w:r w:rsidR="007E2A31">
        <w:rPr>
          <w:rFonts w:ascii="Calibri" w:hAnsi="Calibri"/>
        </w:rPr>
        <w:t>!” “They did such a good job on him.” “</w:t>
      </w:r>
      <w:r w:rsidR="00BD1345">
        <w:rPr>
          <w:rFonts w:ascii="Calibri" w:hAnsi="Calibri"/>
        </w:rPr>
        <w:t>He looks so natural</w:t>
      </w:r>
      <w:r w:rsidR="007E2A31">
        <w:rPr>
          <w:rFonts w:ascii="Calibri" w:hAnsi="Calibri"/>
        </w:rPr>
        <w:t xml:space="preserve">.” That’s what we often hear people say at a funeral. There’s one thing they won’t say but those who loved him </w:t>
      </w:r>
      <w:r w:rsidR="00BD1345">
        <w:rPr>
          <w:rFonts w:ascii="Calibri" w:hAnsi="Calibri"/>
        </w:rPr>
        <w:t>dearest</w:t>
      </w:r>
      <w:r w:rsidR="007E2A31">
        <w:rPr>
          <w:rFonts w:ascii="Calibri" w:hAnsi="Calibri"/>
        </w:rPr>
        <w:t xml:space="preserve"> are </w:t>
      </w:r>
      <w:r w:rsidR="00BD1345">
        <w:rPr>
          <w:rFonts w:ascii="Calibri" w:hAnsi="Calibri"/>
        </w:rPr>
        <w:t xml:space="preserve">probably </w:t>
      </w:r>
      <w:r w:rsidR="007E2A31">
        <w:rPr>
          <w:rFonts w:ascii="Calibri" w:hAnsi="Calibri"/>
        </w:rPr>
        <w:t>thinking it</w:t>
      </w:r>
      <w:proofErr w:type="gramStart"/>
      <w:r w:rsidR="007E2A31">
        <w:rPr>
          <w:rFonts w:ascii="Calibri" w:hAnsi="Calibri"/>
        </w:rPr>
        <w:t>…”he</w:t>
      </w:r>
      <w:proofErr w:type="gramEnd"/>
      <w:r w:rsidR="007E2A31">
        <w:rPr>
          <w:rFonts w:ascii="Calibri" w:hAnsi="Calibri"/>
        </w:rPr>
        <w:t xml:space="preserve"> looks dead.” </w:t>
      </w:r>
    </w:p>
    <w:p w14:paraId="4AF781E7" w14:textId="1C1A73DF" w:rsidR="007E2A31" w:rsidRDefault="007E2A31" w:rsidP="00921BBA">
      <w:pPr>
        <w:spacing w:line="360" w:lineRule="auto"/>
        <w:rPr>
          <w:rFonts w:ascii="Calibri" w:hAnsi="Calibri"/>
        </w:rPr>
      </w:pPr>
      <w:r>
        <w:rPr>
          <w:rFonts w:ascii="Calibri" w:hAnsi="Calibri"/>
        </w:rPr>
        <w:tab/>
        <w:t xml:space="preserve">That’s what comes out loud and clear in this Italian Renaissance painting. Christ is in the tomb and he looks dead. There is more color in the marble slab than in his skin! And we can be sure that Jesus not only looked dead but before evening on Good Friday, he truly was dead. The Romans made triple sure of it! That’s right. First, they witnessed him cry out “It is finished,” bow his head, and give up his spirit. Then, when they came around to speed up the process by breaking the victims’ legs, they observed that Jesus was already dead. But then to make triple sure that he was dead beyond the shadow of a doubt, John reports that he witnessed one of the </w:t>
      </w:r>
      <w:proofErr w:type="gramStart"/>
      <w:r>
        <w:rPr>
          <w:rFonts w:ascii="Calibri" w:hAnsi="Calibri"/>
        </w:rPr>
        <w:t>soldiers</w:t>
      </w:r>
      <w:proofErr w:type="gramEnd"/>
      <w:r>
        <w:rPr>
          <w:rFonts w:ascii="Calibri" w:hAnsi="Calibri"/>
        </w:rPr>
        <w:t xml:space="preserve"> pierce Jesus </w:t>
      </w:r>
      <w:proofErr w:type="gramStart"/>
      <w:r>
        <w:rPr>
          <w:rFonts w:ascii="Calibri" w:hAnsi="Calibri"/>
        </w:rPr>
        <w:t>side</w:t>
      </w:r>
      <w:proofErr w:type="gramEnd"/>
      <w:r>
        <w:rPr>
          <w:rFonts w:ascii="Calibri" w:hAnsi="Calibri"/>
        </w:rPr>
        <w:t xml:space="preserve"> right into his heart with a long spear</w:t>
      </w:r>
      <w:r w:rsidR="00BD1345">
        <w:rPr>
          <w:rFonts w:ascii="Calibri" w:hAnsi="Calibri"/>
        </w:rPr>
        <w:t xml:space="preserve">. Jesus was dead. And from the looks of him, the odds of him being resuscitated were approximately zero to one. </w:t>
      </w:r>
    </w:p>
    <w:p w14:paraId="3B7AD5FE" w14:textId="2653A92A" w:rsidR="00BD1345" w:rsidRDefault="00BD1345" w:rsidP="00921BBA">
      <w:pPr>
        <w:spacing w:line="360" w:lineRule="auto"/>
        <w:rPr>
          <w:rFonts w:ascii="Calibri" w:hAnsi="Calibri"/>
        </w:rPr>
      </w:pPr>
      <w:r>
        <w:rPr>
          <w:rFonts w:ascii="Calibri" w:hAnsi="Calibri"/>
        </w:rPr>
        <w:tab/>
        <w:t xml:space="preserve">But John also took note of the location of this borrowed tomb where they laid him. </w:t>
      </w:r>
      <w:r w:rsidRPr="00BD1345">
        <w:rPr>
          <w:rFonts w:ascii="Calibri" w:hAnsi="Calibri"/>
          <w:i/>
          <w:iCs/>
        </w:rPr>
        <w:t>“</w:t>
      </w:r>
      <w:r w:rsidRPr="00BD1345">
        <w:rPr>
          <w:rFonts w:ascii="Calibri" w:hAnsi="Calibri"/>
          <w:i/>
          <w:iCs/>
        </w:rPr>
        <w:t>Now in the place where he was crucified there was a garden, and in the garden a new tomb</w:t>
      </w:r>
      <w:r w:rsidRPr="00BD1345">
        <w:rPr>
          <w:rFonts w:ascii="Calibri" w:hAnsi="Calibri"/>
          <w:i/>
          <w:iCs/>
        </w:rPr>
        <w:t>.”</w:t>
      </w:r>
      <w:r>
        <w:rPr>
          <w:rFonts w:ascii="Calibri" w:hAnsi="Calibri"/>
        </w:rPr>
        <w:t xml:space="preserve"> Jesus was buried in a garden. And this carries all sorts of significance, doesn’t it? What happens in gardens? Seeds are planted and things grow. New life begins in gardens. God breathed life into the body of the first man in a garden. Earlier Jesus had said to his disciples, </w:t>
      </w:r>
      <w:r w:rsidRPr="00BD1345">
        <w:rPr>
          <w:rFonts w:ascii="Calibri" w:hAnsi="Calibri"/>
          <w:i/>
          <w:iCs/>
        </w:rPr>
        <w:t>“</w:t>
      </w:r>
      <w:r w:rsidRPr="00BD1345">
        <w:rPr>
          <w:rFonts w:ascii="Calibri" w:hAnsi="Calibri"/>
          <w:i/>
          <w:iCs/>
        </w:rPr>
        <w:t>Truly, truly, I say to you, unless a grain of wheat falls into the earth and dies, it remains alone; but if it dies, it bears much fruit.</w:t>
      </w:r>
      <w:r w:rsidRPr="00BD1345">
        <w:rPr>
          <w:rFonts w:ascii="Calibri" w:hAnsi="Calibri"/>
          <w:i/>
          <w:iCs/>
        </w:rPr>
        <w:t xml:space="preserve">” </w:t>
      </w:r>
      <w:r>
        <w:rPr>
          <w:rFonts w:ascii="Calibri" w:hAnsi="Calibri"/>
        </w:rPr>
        <w:t xml:space="preserve">Jesus didn’t look like he had much potential for bearing much fruit but then again, neither does a tiny seed when we plant it in the garden and just look at what God can do with that. </w:t>
      </w:r>
    </w:p>
    <w:p w14:paraId="0CB3E99D" w14:textId="77777777" w:rsidR="00CE2EC7" w:rsidRDefault="00BD1345" w:rsidP="00CE2EC7">
      <w:pPr>
        <w:spacing w:line="360" w:lineRule="auto"/>
        <w:rPr>
          <w:rFonts w:ascii="Calibri" w:hAnsi="Calibri"/>
        </w:rPr>
      </w:pPr>
      <w:r>
        <w:rPr>
          <w:rFonts w:ascii="Calibri" w:hAnsi="Calibri"/>
        </w:rPr>
        <w:tab/>
        <w:t xml:space="preserve">When we die, despite the best work of the undertakers, we will immediately look dead and that appearance will only worsen over time as decomposition inevitably sets in. </w:t>
      </w:r>
      <w:r w:rsidR="00CE2EC7">
        <w:rPr>
          <w:rFonts w:ascii="Calibri" w:hAnsi="Calibri"/>
        </w:rPr>
        <w:t xml:space="preserve">Judging only by what we see, there wouldn’t appear to be much potential for life and growth and fruit-bearing. But what can God do with us? Jesus said, </w:t>
      </w:r>
      <w:r w:rsidR="00CE2EC7" w:rsidRPr="00CE2EC7">
        <w:rPr>
          <w:rFonts w:ascii="Calibri" w:hAnsi="Calibri"/>
          <w:i/>
          <w:iCs/>
        </w:rPr>
        <w:t>“</w:t>
      </w:r>
      <w:r w:rsidR="00CE2EC7" w:rsidRPr="00CE2EC7">
        <w:rPr>
          <w:rFonts w:ascii="Calibri" w:hAnsi="Calibri"/>
          <w:i/>
          <w:iCs/>
        </w:rPr>
        <w:t xml:space="preserve">If anyone serves me, he must follow me; and where I am, there will my servant be also. If anyone serves me, the </w:t>
      </w:r>
      <w:proofErr w:type="gramStart"/>
      <w:r w:rsidR="00CE2EC7" w:rsidRPr="00CE2EC7">
        <w:rPr>
          <w:rFonts w:ascii="Calibri" w:hAnsi="Calibri"/>
          <w:i/>
          <w:iCs/>
        </w:rPr>
        <w:t>Father</w:t>
      </w:r>
      <w:proofErr w:type="gramEnd"/>
      <w:r w:rsidR="00CE2EC7" w:rsidRPr="00CE2EC7">
        <w:rPr>
          <w:rFonts w:ascii="Calibri" w:hAnsi="Calibri"/>
          <w:i/>
          <w:iCs/>
        </w:rPr>
        <w:t xml:space="preserve"> will honor him.</w:t>
      </w:r>
      <w:r w:rsidR="00CE2EC7" w:rsidRPr="00CE2EC7">
        <w:rPr>
          <w:rFonts w:ascii="Calibri" w:hAnsi="Calibri"/>
          <w:i/>
          <w:iCs/>
        </w:rPr>
        <w:t>”</w:t>
      </w:r>
      <w:r w:rsidR="00CE2EC7">
        <w:rPr>
          <w:rFonts w:ascii="Calibri" w:hAnsi="Calibri"/>
        </w:rPr>
        <w:t xml:space="preserve"> Where is Jesus now? </w:t>
      </w:r>
      <w:proofErr w:type="gramStart"/>
      <w:r w:rsidR="00CE2EC7">
        <w:rPr>
          <w:rFonts w:ascii="Calibri" w:hAnsi="Calibri"/>
        </w:rPr>
        <w:t>Certainly</w:t>
      </w:r>
      <w:proofErr w:type="gramEnd"/>
      <w:r w:rsidR="00CE2EC7">
        <w:rPr>
          <w:rFonts w:ascii="Calibri" w:hAnsi="Calibri"/>
        </w:rPr>
        <w:t xml:space="preserve"> no longer dead. No longer laying on a slab of stone but seated at God’s right hand. And he promises us, </w:t>
      </w:r>
      <w:r w:rsidR="00CE2EC7" w:rsidRPr="00CE2EC7">
        <w:rPr>
          <w:rFonts w:ascii="Calibri" w:hAnsi="Calibri"/>
          <w:i/>
          <w:iCs/>
        </w:rPr>
        <w:t>“</w:t>
      </w:r>
      <w:r w:rsidR="00CE2EC7" w:rsidRPr="00CE2EC7">
        <w:rPr>
          <w:rFonts w:ascii="Calibri" w:hAnsi="Calibri"/>
          <w:i/>
          <w:iCs/>
        </w:rPr>
        <w:t xml:space="preserve">I am the resurrection and the life. Whoever believes in me, though he </w:t>
      </w:r>
      <w:proofErr w:type="gramStart"/>
      <w:r w:rsidR="00CE2EC7" w:rsidRPr="00CE2EC7">
        <w:rPr>
          <w:rFonts w:ascii="Calibri" w:hAnsi="Calibri"/>
          <w:i/>
          <w:iCs/>
        </w:rPr>
        <w:t>die</w:t>
      </w:r>
      <w:proofErr w:type="gramEnd"/>
      <w:r w:rsidR="00CE2EC7" w:rsidRPr="00CE2EC7">
        <w:rPr>
          <w:rFonts w:ascii="Calibri" w:hAnsi="Calibri"/>
          <w:i/>
          <w:iCs/>
        </w:rPr>
        <w:t>, yet shall he live</w:t>
      </w:r>
      <w:r w:rsidR="00CE2EC7" w:rsidRPr="00CE2EC7">
        <w:rPr>
          <w:rFonts w:ascii="Calibri" w:hAnsi="Calibri"/>
          <w:i/>
          <w:iCs/>
        </w:rPr>
        <w:t>.”</w:t>
      </w:r>
      <w:r w:rsidR="00CE2EC7">
        <w:rPr>
          <w:rFonts w:ascii="Calibri" w:hAnsi="Calibri"/>
        </w:rPr>
        <w:t xml:space="preserve"> </w:t>
      </w:r>
    </w:p>
    <w:p w14:paraId="4015A7A9" w14:textId="7842F498" w:rsidR="00CE2EC7" w:rsidRPr="00BD1345" w:rsidRDefault="00CE2EC7" w:rsidP="00CE2EC7">
      <w:pPr>
        <w:spacing w:line="360" w:lineRule="auto"/>
        <w:ind w:firstLine="720"/>
        <w:rPr>
          <w:rFonts w:ascii="Calibri" w:hAnsi="Calibri"/>
        </w:rPr>
      </w:pPr>
      <w:proofErr w:type="gramStart"/>
      <w:r>
        <w:rPr>
          <w:rFonts w:ascii="Calibri" w:hAnsi="Calibri"/>
        </w:rPr>
        <w:t>Therefore</w:t>
      </w:r>
      <w:proofErr w:type="gramEnd"/>
      <w:r>
        <w:rPr>
          <w:rFonts w:ascii="Calibri" w:hAnsi="Calibri"/>
        </w:rPr>
        <w:t xml:space="preserve"> let us pray: Lord Jesus, “</w:t>
      </w:r>
      <w:r w:rsidRPr="00CE2EC7">
        <w:rPr>
          <w:rFonts w:ascii="Calibri" w:hAnsi="Calibri"/>
        </w:rPr>
        <w:t>By Thy deep expiring groan,</w:t>
      </w:r>
      <w:r>
        <w:rPr>
          <w:rFonts w:ascii="Calibri" w:hAnsi="Calibri"/>
        </w:rPr>
        <w:t xml:space="preserve"> </w:t>
      </w:r>
      <w:r w:rsidRPr="00CE2EC7">
        <w:rPr>
          <w:rFonts w:ascii="Calibri" w:hAnsi="Calibri"/>
        </w:rPr>
        <w:t>By the sad sepulchral stone,</w:t>
      </w:r>
      <w:r>
        <w:rPr>
          <w:rFonts w:ascii="Calibri" w:hAnsi="Calibri"/>
        </w:rPr>
        <w:t xml:space="preserve"> </w:t>
      </w:r>
      <w:r w:rsidRPr="00CE2EC7">
        <w:rPr>
          <w:rFonts w:ascii="Calibri" w:hAnsi="Calibri"/>
        </w:rPr>
        <w:t>By the vault whose dark abode Held in vain the rising God,</w:t>
      </w:r>
      <w:r>
        <w:rPr>
          <w:rFonts w:ascii="Calibri" w:hAnsi="Calibri"/>
        </w:rPr>
        <w:t xml:space="preserve"> </w:t>
      </w:r>
      <w:r w:rsidRPr="00CE2EC7">
        <w:rPr>
          <w:rFonts w:ascii="Calibri" w:hAnsi="Calibri"/>
        </w:rPr>
        <w:t xml:space="preserve">O, from earth to </w:t>
      </w:r>
      <w:proofErr w:type="spellStart"/>
      <w:r w:rsidRPr="00CE2EC7">
        <w:rPr>
          <w:rFonts w:ascii="Calibri" w:hAnsi="Calibri"/>
        </w:rPr>
        <w:t>heav’n</w:t>
      </w:r>
      <w:proofErr w:type="spellEnd"/>
      <w:r w:rsidRPr="00CE2EC7">
        <w:rPr>
          <w:rFonts w:ascii="Calibri" w:hAnsi="Calibri"/>
        </w:rPr>
        <w:t xml:space="preserve"> restored,</w:t>
      </w:r>
      <w:r>
        <w:rPr>
          <w:rFonts w:ascii="Calibri" w:hAnsi="Calibri"/>
        </w:rPr>
        <w:t xml:space="preserve"> </w:t>
      </w:r>
      <w:r w:rsidRPr="00CE2EC7">
        <w:rPr>
          <w:rFonts w:ascii="Calibri" w:hAnsi="Calibri"/>
        </w:rPr>
        <w:t>Mighty, reascended Lord, Bending from Thy throne on high, Hear our penitential cry!</w:t>
      </w:r>
      <w:r>
        <w:rPr>
          <w:rFonts w:ascii="Calibri" w:hAnsi="Calibri"/>
        </w:rPr>
        <w:t>”</w:t>
      </w:r>
      <w:r w:rsidRPr="00CE2EC7">
        <w:rPr>
          <w:rFonts w:ascii="Calibri" w:hAnsi="Calibri"/>
        </w:rPr>
        <w:t> </w:t>
      </w:r>
      <w:r>
        <w:rPr>
          <w:rFonts w:ascii="Calibri" w:hAnsi="Calibri"/>
        </w:rPr>
        <w:t xml:space="preserve">AMEN. </w:t>
      </w:r>
    </w:p>
    <w:sectPr w:rsidR="00CE2EC7" w:rsidRPr="00BD1345"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E14B8" w14:textId="77777777" w:rsidR="001B71DE" w:rsidRDefault="001B71DE" w:rsidP="00921BBA">
      <w:r>
        <w:separator/>
      </w:r>
    </w:p>
  </w:endnote>
  <w:endnote w:type="continuationSeparator" w:id="0">
    <w:p w14:paraId="0BC3FB23" w14:textId="77777777" w:rsidR="001B71DE" w:rsidRDefault="001B71DE"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D038D"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C8FB75" w14:textId="77777777" w:rsidR="001B71DE" w:rsidRDefault="001B71DE" w:rsidP="00921BBA">
      <w:r>
        <w:separator/>
      </w:r>
    </w:p>
  </w:footnote>
  <w:footnote w:type="continuationSeparator" w:id="0">
    <w:p w14:paraId="21280186" w14:textId="77777777" w:rsidR="001B71DE" w:rsidRDefault="001B71DE"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663C87C7"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3B31C6B8"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FA14A1F"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0C3F8985"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C8B5C13" w14:textId="6AEF17CE"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7E2A31">
      <w:rPr>
        <w:rFonts w:ascii="Calibri" w:hAnsi="Calibri" w:cs="Times New Roman (Body CS)"/>
        <w:color w:val="7F7F7F" w:themeColor="text1" w:themeTint="80"/>
        <w:spacing w:val="26"/>
      </w:rPr>
      <w:t>John 19:40-42</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7E2A31">
      <w:rPr>
        <w:rFonts w:ascii="Calibri" w:hAnsi="Calibri" w:cs="Times New Roman (Body CS)"/>
        <w:color w:val="7F7F7F" w:themeColor="text1" w:themeTint="80"/>
        <w:spacing w:val="26"/>
      </w:rPr>
      <w:t>Good Friday 2026</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7E2A31">
      <w:rPr>
        <w:rFonts w:ascii="Calibri" w:hAnsi="Calibri" w:cs="Times New Roman (Body CS)"/>
        <w:color w:val="7F7F7F" w:themeColor="text1" w:themeTint="80"/>
        <w:spacing w:val="26"/>
      </w:rPr>
      <w:t>He Looks Dead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2A31"/>
    <w:rsid w:val="000C3FFB"/>
    <w:rsid w:val="001B71DE"/>
    <w:rsid w:val="003F10AF"/>
    <w:rsid w:val="00426F0C"/>
    <w:rsid w:val="00446C64"/>
    <w:rsid w:val="004C3293"/>
    <w:rsid w:val="00500FED"/>
    <w:rsid w:val="0062466C"/>
    <w:rsid w:val="007E2A31"/>
    <w:rsid w:val="00921BBA"/>
    <w:rsid w:val="00986D7C"/>
    <w:rsid w:val="00B327CB"/>
    <w:rsid w:val="00BD1345"/>
    <w:rsid w:val="00BD2497"/>
    <w:rsid w:val="00C764CF"/>
    <w:rsid w:val="00CD7560"/>
    <w:rsid w:val="00CE2EC7"/>
    <w:rsid w:val="00D266D2"/>
    <w:rsid w:val="00D4035B"/>
    <w:rsid w:val="00DD125C"/>
    <w:rsid w:val="00E107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EEFBCE"/>
  <w15:chartTrackingRefBased/>
  <w15:docId w15:val="{A13890B9-8592-8440-B425-C8B15876A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22</TotalTime>
  <Pages>1</Pages>
  <Words>517</Words>
  <Characters>2337</Characters>
  <Application>Microsoft Office Word</Application>
  <DocSecurity>0</DocSecurity>
  <Lines>129</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dcterms:created xsi:type="dcterms:W3CDTF">2026-04-02T20:22:00Z</dcterms:created>
  <dcterms:modified xsi:type="dcterms:W3CDTF">2026-04-02T20:49:00Z</dcterms:modified>
</cp:coreProperties>
</file>